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1CA30" w14:textId="77777777" w:rsidR="0053441C" w:rsidRPr="00124D7D" w:rsidRDefault="0053441C">
      <w:pPr>
        <w:pBdr>
          <w:top w:val="nil"/>
          <w:left w:val="nil"/>
          <w:bottom w:val="nil"/>
          <w:right w:val="nil"/>
          <w:between w:val="nil"/>
        </w:pBdr>
        <w:spacing w:line="276" w:lineRule="auto"/>
        <w:rPr>
          <w:rFonts w:ascii="Times New Roman" w:eastAsia="Arial" w:hAnsi="Times New Roman" w:cs="Times New Roman"/>
          <w:color w:val="00000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rsidRPr="00124D7D" w14:paraId="484376C6" w14:textId="77777777">
        <w:trPr>
          <w:trHeight w:val="830"/>
        </w:trPr>
        <w:tc>
          <w:tcPr>
            <w:tcW w:w="10499" w:type="dxa"/>
            <w:gridSpan w:val="6"/>
            <w:vAlign w:val="center"/>
          </w:tcPr>
          <w:p w14:paraId="706BDB04" w14:textId="3A3C740B" w:rsidR="00F87085" w:rsidRPr="00124D7D" w:rsidRDefault="008E6CFA" w:rsidP="00F87085">
            <w:pPr>
              <w:pBdr>
                <w:top w:val="nil"/>
                <w:left w:val="nil"/>
                <w:bottom w:val="nil"/>
                <w:right w:val="nil"/>
                <w:between w:val="nil"/>
              </w:pBdr>
              <w:ind w:left="18"/>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 xml:space="preserve">KİLİS 7 ARALIK ÜNİVERSİTESİ – </w:t>
            </w:r>
            <w:r w:rsidR="00F87085" w:rsidRPr="00124D7D">
              <w:rPr>
                <w:rFonts w:ascii="Times New Roman" w:eastAsia="Carlito" w:hAnsi="Times New Roman" w:cs="Times New Roman"/>
                <w:b/>
                <w:color w:val="000000"/>
                <w:sz w:val="20"/>
                <w:szCs w:val="20"/>
              </w:rPr>
              <w:t xml:space="preserve">SOSYAL BİLİMLER MESLEK </w:t>
            </w:r>
            <w:r w:rsidRPr="00124D7D">
              <w:rPr>
                <w:rFonts w:ascii="Times New Roman" w:eastAsia="Carlito" w:hAnsi="Times New Roman" w:cs="Times New Roman"/>
                <w:b/>
                <w:color w:val="000000"/>
                <w:sz w:val="20"/>
                <w:szCs w:val="20"/>
              </w:rPr>
              <w:t>YÜKSEKOKULU</w:t>
            </w:r>
          </w:p>
          <w:p w14:paraId="0D76498A" w14:textId="51FA1FEB" w:rsidR="0053441C" w:rsidRPr="00124D7D" w:rsidRDefault="006E61B0" w:rsidP="00F87085">
            <w:pPr>
              <w:pBdr>
                <w:top w:val="nil"/>
                <w:left w:val="nil"/>
                <w:bottom w:val="nil"/>
                <w:right w:val="nil"/>
                <w:between w:val="nil"/>
              </w:pBdr>
              <w:ind w:left="18"/>
              <w:jc w:val="center"/>
              <w:rPr>
                <w:rFonts w:ascii="Times New Roman" w:eastAsia="Carlito" w:hAnsi="Times New Roman" w:cs="Times New Roman"/>
                <w:b/>
                <w:color w:val="000000"/>
                <w:sz w:val="20"/>
                <w:szCs w:val="20"/>
              </w:rPr>
            </w:pPr>
            <w:r w:rsidRPr="00B906B9">
              <w:rPr>
                <w:rFonts w:ascii="Times New Roman" w:eastAsia="Carlito" w:hAnsi="Times New Roman" w:cs="Times New Roman"/>
                <w:b/>
                <w:color w:val="FF0000"/>
                <w:sz w:val="20"/>
                <w:szCs w:val="20"/>
              </w:rPr>
              <w:t xml:space="preserve">MUHASEBE VE VERGİ </w:t>
            </w:r>
            <w:r w:rsidR="008E6CFA" w:rsidRPr="00124D7D">
              <w:rPr>
                <w:rFonts w:ascii="Times New Roman" w:eastAsia="Carlito" w:hAnsi="Times New Roman" w:cs="Times New Roman"/>
                <w:b/>
                <w:color w:val="000000"/>
                <w:sz w:val="20"/>
                <w:szCs w:val="20"/>
              </w:rPr>
              <w:t>BÖLÜMÜ</w:t>
            </w:r>
          </w:p>
          <w:p w14:paraId="0DEFEC28" w14:textId="77777777" w:rsidR="0053441C" w:rsidRPr="00124D7D" w:rsidRDefault="008E6CFA" w:rsidP="00F87085">
            <w:pPr>
              <w:pBdr>
                <w:top w:val="nil"/>
                <w:left w:val="nil"/>
                <w:bottom w:val="nil"/>
                <w:right w:val="nil"/>
                <w:between w:val="nil"/>
              </w:pBdr>
              <w:ind w:left="18" w:right="1"/>
              <w:jc w:val="center"/>
              <w:rPr>
                <w:rFonts w:ascii="Times New Roman" w:eastAsia="Carlito" w:hAnsi="Times New Roman" w:cs="Times New Roman"/>
                <w:b/>
                <w:color w:val="000000"/>
              </w:rPr>
            </w:pPr>
            <w:r w:rsidRPr="00124D7D">
              <w:rPr>
                <w:rFonts w:ascii="Times New Roman" w:eastAsia="Carlito" w:hAnsi="Times New Roman" w:cs="Times New Roman"/>
                <w:b/>
                <w:color w:val="000000"/>
                <w:sz w:val="20"/>
                <w:szCs w:val="20"/>
              </w:rPr>
              <w:t>DERS İZLENCESİ</w:t>
            </w:r>
          </w:p>
        </w:tc>
      </w:tr>
      <w:tr w:rsidR="0053441C" w:rsidRPr="00124D7D" w14:paraId="3794D993" w14:textId="77777777">
        <w:trPr>
          <w:trHeight w:val="830"/>
        </w:trPr>
        <w:tc>
          <w:tcPr>
            <w:tcW w:w="1418" w:type="dxa"/>
            <w:vAlign w:val="center"/>
          </w:tcPr>
          <w:p w14:paraId="5F306544" w14:textId="77777777" w:rsidR="0053441C" w:rsidRPr="00124D7D" w:rsidRDefault="008E6CFA">
            <w:pPr>
              <w:pBdr>
                <w:top w:val="nil"/>
                <w:left w:val="nil"/>
                <w:bottom w:val="nil"/>
                <w:right w:val="nil"/>
                <w:between w:val="nil"/>
              </w:pBdr>
              <w:ind w:right="48"/>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Dersin Kodu</w:t>
            </w:r>
          </w:p>
        </w:tc>
        <w:tc>
          <w:tcPr>
            <w:tcW w:w="2977" w:type="dxa"/>
            <w:vAlign w:val="center"/>
          </w:tcPr>
          <w:p w14:paraId="5EA9CBA6" w14:textId="77777777" w:rsidR="0053441C" w:rsidRPr="00124D7D" w:rsidRDefault="008E6CFA">
            <w:pPr>
              <w:pBdr>
                <w:top w:val="nil"/>
                <w:left w:val="nil"/>
                <w:bottom w:val="nil"/>
                <w:right w:val="nil"/>
                <w:between w:val="nil"/>
              </w:pBdr>
              <w:ind w:right="2"/>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Dersin Adı</w:t>
            </w:r>
          </w:p>
        </w:tc>
        <w:tc>
          <w:tcPr>
            <w:tcW w:w="1276" w:type="dxa"/>
            <w:vAlign w:val="center"/>
          </w:tcPr>
          <w:p w14:paraId="32F6995D" w14:textId="77777777" w:rsidR="0053441C" w:rsidRPr="00124D7D" w:rsidRDefault="008E6CFA">
            <w:pPr>
              <w:pBdr>
                <w:top w:val="nil"/>
                <w:left w:val="nil"/>
                <w:bottom w:val="nil"/>
                <w:right w:val="nil"/>
                <w:between w:val="nil"/>
              </w:pBdr>
              <w:ind w:right="1"/>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Dersin Türü</w:t>
            </w:r>
          </w:p>
        </w:tc>
        <w:tc>
          <w:tcPr>
            <w:tcW w:w="992" w:type="dxa"/>
            <w:vAlign w:val="center"/>
          </w:tcPr>
          <w:p w14:paraId="39665A81" w14:textId="33C98398" w:rsidR="0053441C" w:rsidRPr="00124D7D" w:rsidRDefault="008E6CFA">
            <w:pPr>
              <w:pBdr>
                <w:top w:val="nil"/>
                <w:left w:val="nil"/>
                <w:bottom w:val="nil"/>
                <w:right w:val="nil"/>
                <w:between w:val="nil"/>
              </w:pBdr>
              <w:spacing w:before="174"/>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AKTS</w:t>
            </w:r>
            <w:r w:rsidR="004D7BC8">
              <w:rPr>
                <w:rFonts w:ascii="Times New Roman" w:eastAsia="Carlito" w:hAnsi="Times New Roman" w:cs="Times New Roman"/>
                <w:b/>
                <w:color w:val="000000"/>
                <w:sz w:val="20"/>
                <w:szCs w:val="20"/>
              </w:rPr>
              <w:t>/</w:t>
            </w:r>
            <w:r w:rsidRPr="00124D7D">
              <w:rPr>
                <w:rFonts w:ascii="Times New Roman" w:eastAsia="Carlito" w:hAnsi="Times New Roman" w:cs="Times New Roman"/>
                <w:b/>
                <w:color w:val="000000"/>
                <w:sz w:val="20"/>
                <w:szCs w:val="20"/>
              </w:rPr>
              <w:br/>
              <w:t>Kredisi</w:t>
            </w:r>
          </w:p>
        </w:tc>
        <w:tc>
          <w:tcPr>
            <w:tcW w:w="2126" w:type="dxa"/>
            <w:vAlign w:val="center"/>
          </w:tcPr>
          <w:p w14:paraId="26AAD8E9" w14:textId="77777777" w:rsidR="0053441C" w:rsidRPr="00124D7D" w:rsidRDefault="008E6CFA">
            <w:pPr>
              <w:pBdr>
                <w:top w:val="nil"/>
                <w:left w:val="nil"/>
                <w:bottom w:val="nil"/>
                <w:right w:val="nil"/>
                <w:between w:val="nil"/>
              </w:pBdr>
              <w:spacing w:before="174"/>
              <w:ind w:left="168" w:right="146" w:firstLine="164"/>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Dersin Önkoşul Bilgisi</w:t>
            </w:r>
          </w:p>
        </w:tc>
        <w:tc>
          <w:tcPr>
            <w:tcW w:w="1710" w:type="dxa"/>
            <w:vAlign w:val="center"/>
          </w:tcPr>
          <w:p w14:paraId="03503884" w14:textId="77777777" w:rsidR="0053441C" w:rsidRPr="00124D7D" w:rsidRDefault="008E6CFA">
            <w:pPr>
              <w:pBdr>
                <w:top w:val="nil"/>
                <w:left w:val="nil"/>
                <w:bottom w:val="nil"/>
                <w:right w:val="nil"/>
                <w:between w:val="nil"/>
              </w:pBdr>
              <w:spacing w:before="49"/>
              <w:ind w:right="271"/>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İzlencenin Hazırlanma Tarihi</w:t>
            </w:r>
          </w:p>
        </w:tc>
      </w:tr>
      <w:tr w:rsidR="0053441C" w:rsidRPr="00124D7D" w14:paraId="12CB1A7C" w14:textId="77777777">
        <w:trPr>
          <w:trHeight w:val="734"/>
        </w:trPr>
        <w:tc>
          <w:tcPr>
            <w:tcW w:w="1418" w:type="dxa"/>
          </w:tcPr>
          <w:p w14:paraId="646BAA07" w14:textId="77777777" w:rsidR="0053441C" w:rsidRPr="00124D7D"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1166C648" w14:textId="47929BB5" w:rsidR="0053441C" w:rsidRPr="00124D7D" w:rsidRDefault="001C2269">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5203202</w:t>
            </w:r>
          </w:p>
        </w:tc>
        <w:tc>
          <w:tcPr>
            <w:tcW w:w="2977" w:type="dxa"/>
          </w:tcPr>
          <w:p w14:paraId="3D897982" w14:textId="77777777" w:rsidR="006E0499" w:rsidRDefault="006E0499" w:rsidP="006E0499">
            <w:pPr>
              <w:pBdr>
                <w:top w:val="nil"/>
                <w:left w:val="nil"/>
                <w:bottom w:val="nil"/>
                <w:right w:val="nil"/>
                <w:between w:val="nil"/>
              </w:pBdr>
              <w:spacing w:before="16"/>
              <w:rPr>
                <w:rFonts w:ascii="Times New Roman" w:eastAsia="Times New Roman" w:hAnsi="Times New Roman" w:cs="Times New Roman"/>
                <w:color w:val="000000"/>
                <w:sz w:val="20"/>
                <w:szCs w:val="20"/>
              </w:rPr>
            </w:pPr>
          </w:p>
          <w:p w14:paraId="766FCD8A" w14:textId="2B8B818A" w:rsidR="006E0499" w:rsidRDefault="00440F71" w:rsidP="006E0499">
            <w:pPr>
              <w:pBdr>
                <w:top w:val="nil"/>
                <w:left w:val="nil"/>
                <w:bottom w:val="nil"/>
                <w:right w:val="nil"/>
                <w:between w:val="nil"/>
              </w:pBdr>
              <w:spacing w:before="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0CF036B7" w14:textId="1F4761ED" w:rsidR="006E0499" w:rsidRDefault="00F27B92">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MALİ TABLOLAR </w:t>
            </w:r>
            <w:r w:rsidR="001D6F19">
              <w:rPr>
                <w:rFonts w:ascii="Times New Roman" w:eastAsia="Times New Roman" w:hAnsi="Times New Roman" w:cs="Times New Roman"/>
                <w:color w:val="000000"/>
                <w:sz w:val="20"/>
                <w:szCs w:val="20"/>
              </w:rPr>
              <w:t xml:space="preserve">VE </w:t>
            </w:r>
            <w:bookmarkStart w:id="0" w:name="_GoBack"/>
            <w:bookmarkEnd w:id="0"/>
            <w:r>
              <w:rPr>
                <w:rFonts w:ascii="Times New Roman" w:eastAsia="Times New Roman" w:hAnsi="Times New Roman" w:cs="Times New Roman"/>
                <w:color w:val="000000"/>
                <w:sz w:val="20"/>
                <w:szCs w:val="20"/>
              </w:rPr>
              <w:t>ANALİZİ</w:t>
            </w:r>
          </w:p>
          <w:p w14:paraId="293D7B66" w14:textId="77777777" w:rsidR="00F27B92" w:rsidRPr="00124D7D" w:rsidRDefault="00F27B92" w:rsidP="00F27B92">
            <w:pPr>
              <w:pBdr>
                <w:top w:val="nil"/>
                <w:left w:val="nil"/>
                <w:bottom w:val="nil"/>
                <w:right w:val="nil"/>
                <w:between w:val="nil"/>
              </w:pBdr>
              <w:spacing w:before="16"/>
              <w:rPr>
                <w:rFonts w:ascii="Times New Roman" w:eastAsia="Times New Roman" w:hAnsi="Times New Roman" w:cs="Times New Roman"/>
                <w:color w:val="000000"/>
                <w:sz w:val="20"/>
                <w:szCs w:val="20"/>
              </w:rPr>
            </w:pPr>
          </w:p>
          <w:p w14:paraId="349C2632" w14:textId="77777777" w:rsidR="0053441C" w:rsidRPr="00124D7D" w:rsidRDefault="0053441C">
            <w:pPr>
              <w:pBdr>
                <w:top w:val="nil"/>
                <w:left w:val="nil"/>
                <w:bottom w:val="nil"/>
                <w:right w:val="nil"/>
                <w:between w:val="nil"/>
              </w:pBdr>
              <w:ind w:left="14"/>
              <w:jc w:val="center"/>
              <w:rPr>
                <w:rFonts w:ascii="Times New Roman" w:eastAsia="Carlito" w:hAnsi="Times New Roman" w:cs="Times New Roman"/>
                <w:color w:val="000000"/>
                <w:sz w:val="20"/>
                <w:szCs w:val="20"/>
              </w:rPr>
            </w:pPr>
          </w:p>
        </w:tc>
        <w:tc>
          <w:tcPr>
            <w:tcW w:w="1276" w:type="dxa"/>
            <w:vAlign w:val="center"/>
          </w:tcPr>
          <w:p w14:paraId="64D2E0EF" w14:textId="4E084FC3" w:rsidR="0053441C" w:rsidRPr="00124D7D" w:rsidRDefault="006E0499" w:rsidP="006E0499">
            <w:pPr>
              <w:pBdr>
                <w:top w:val="nil"/>
                <w:left w:val="nil"/>
                <w:bottom w:val="nil"/>
                <w:right w:val="nil"/>
                <w:between w:val="nil"/>
              </w:pBdr>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Zorunlu</w:t>
            </w:r>
          </w:p>
        </w:tc>
        <w:tc>
          <w:tcPr>
            <w:tcW w:w="992" w:type="dxa"/>
          </w:tcPr>
          <w:p w14:paraId="090C1768" w14:textId="77777777" w:rsidR="0053441C" w:rsidRPr="00124D7D"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2FEA9772" w14:textId="0ED59BDF" w:rsidR="0053441C" w:rsidRPr="00124D7D" w:rsidRDefault="004D7BC8">
            <w:pPr>
              <w:pBdr>
                <w:top w:val="nil"/>
                <w:left w:val="nil"/>
                <w:bottom w:val="nil"/>
                <w:right w:val="nil"/>
                <w:between w:val="nil"/>
              </w:pBdr>
              <w:ind w:left="10"/>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5</w:t>
            </w:r>
            <w:r w:rsidR="001C2269">
              <w:rPr>
                <w:rFonts w:ascii="Times New Roman" w:eastAsia="Carlito" w:hAnsi="Times New Roman" w:cs="Times New Roman"/>
                <w:color w:val="000000"/>
                <w:sz w:val="20"/>
                <w:szCs w:val="20"/>
              </w:rPr>
              <w:t>/4</w:t>
            </w:r>
          </w:p>
        </w:tc>
        <w:tc>
          <w:tcPr>
            <w:tcW w:w="2126" w:type="dxa"/>
          </w:tcPr>
          <w:p w14:paraId="55C0BFC3" w14:textId="77777777" w:rsidR="0053441C" w:rsidRPr="00124D7D"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5E898364" w14:textId="2FE8C0E2" w:rsidR="0053441C" w:rsidRPr="00124D7D" w:rsidRDefault="006E0499">
            <w:pPr>
              <w:pBdr>
                <w:top w:val="nil"/>
                <w:left w:val="nil"/>
                <w:bottom w:val="nil"/>
                <w:right w:val="nil"/>
                <w:between w:val="nil"/>
              </w:pBdr>
              <w:ind w:left="14"/>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YOK</w:t>
            </w:r>
          </w:p>
        </w:tc>
        <w:tc>
          <w:tcPr>
            <w:tcW w:w="1710" w:type="dxa"/>
            <w:vAlign w:val="center"/>
          </w:tcPr>
          <w:p w14:paraId="5C826E37" w14:textId="70FFD8A9" w:rsidR="0053441C" w:rsidRPr="00124D7D" w:rsidRDefault="00F27B92">
            <w:pPr>
              <w:pBdr>
                <w:top w:val="nil"/>
                <w:left w:val="nil"/>
                <w:bottom w:val="nil"/>
                <w:right w:val="nil"/>
                <w:between w:val="nil"/>
              </w:pBdr>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08.03</w:t>
            </w:r>
            <w:r w:rsidR="006E0499">
              <w:rPr>
                <w:rFonts w:ascii="Times New Roman" w:eastAsia="Carlito" w:hAnsi="Times New Roman" w:cs="Times New Roman"/>
                <w:color w:val="000000"/>
                <w:sz w:val="20"/>
                <w:szCs w:val="20"/>
              </w:rPr>
              <w:t>.2025</w:t>
            </w:r>
          </w:p>
        </w:tc>
      </w:tr>
      <w:tr w:rsidR="0053441C" w:rsidRPr="00124D7D" w14:paraId="406782F8" w14:textId="77777777">
        <w:trPr>
          <w:trHeight w:val="734"/>
        </w:trPr>
        <w:tc>
          <w:tcPr>
            <w:tcW w:w="1418" w:type="dxa"/>
            <w:vAlign w:val="center"/>
          </w:tcPr>
          <w:p w14:paraId="14C3CD1C" w14:textId="77777777" w:rsidR="0053441C" w:rsidRPr="00124D7D"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124D7D">
              <w:rPr>
                <w:rFonts w:ascii="Times New Roman" w:eastAsia="Carlito" w:hAnsi="Times New Roman" w:cs="Times New Roman"/>
                <w:b/>
                <w:color w:val="000000"/>
                <w:sz w:val="20"/>
                <w:szCs w:val="20"/>
              </w:rPr>
              <w:t>Dersi Veren Öğretim Üyesi &amp; E-Posta Adresi</w:t>
            </w:r>
          </w:p>
        </w:tc>
        <w:tc>
          <w:tcPr>
            <w:tcW w:w="9081" w:type="dxa"/>
            <w:gridSpan w:val="5"/>
            <w:vAlign w:val="center"/>
          </w:tcPr>
          <w:p w14:paraId="36A05848" w14:textId="2AA70A9B" w:rsidR="0053441C" w:rsidRPr="00124D7D" w:rsidRDefault="006E0499" w:rsidP="0054007D">
            <w:pPr>
              <w:pBdr>
                <w:top w:val="nil"/>
                <w:left w:val="nil"/>
                <w:bottom w:val="nil"/>
                <w:right w:val="nil"/>
                <w:between w:val="nil"/>
              </w:pBdr>
              <w:ind w:left="57" w:firstLine="11"/>
              <w:jc w:val="both"/>
              <w:rPr>
                <w:rFonts w:ascii="Times New Roman" w:eastAsia="Carlito" w:hAnsi="Times New Roman" w:cs="Times New Roman"/>
                <w:color w:val="000000"/>
                <w:sz w:val="20"/>
                <w:szCs w:val="20"/>
              </w:rPr>
            </w:pPr>
            <w:proofErr w:type="spellStart"/>
            <w:r w:rsidRPr="006E0499">
              <w:rPr>
                <w:rFonts w:ascii="Times New Roman" w:eastAsia="Carlito" w:hAnsi="Times New Roman" w:cs="Times New Roman"/>
                <w:color w:val="000000"/>
                <w:sz w:val="20"/>
                <w:szCs w:val="20"/>
              </w:rPr>
              <w:t>Ögr</w:t>
            </w:r>
            <w:proofErr w:type="spellEnd"/>
            <w:r w:rsidRPr="006E0499">
              <w:rPr>
                <w:rFonts w:ascii="Times New Roman" w:eastAsia="Carlito" w:hAnsi="Times New Roman" w:cs="Times New Roman"/>
                <w:color w:val="000000"/>
                <w:sz w:val="20"/>
                <w:szCs w:val="20"/>
              </w:rPr>
              <w:t>. Gör. Uğur HAŞAŞOĞLU ugurhasasoglu@kilis.edu.tr</w:t>
            </w:r>
          </w:p>
        </w:tc>
      </w:tr>
      <w:tr w:rsidR="0053441C" w:rsidRPr="00124D7D" w14:paraId="43AEDBDB" w14:textId="77777777">
        <w:trPr>
          <w:trHeight w:val="734"/>
        </w:trPr>
        <w:tc>
          <w:tcPr>
            <w:tcW w:w="1418" w:type="dxa"/>
            <w:vAlign w:val="center"/>
          </w:tcPr>
          <w:p w14:paraId="5E184280" w14:textId="77777777" w:rsidR="0053441C" w:rsidRPr="00124D7D" w:rsidRDefault="008E6CFA">
            <w:pPr>
              <w:pBdr>
                <w:top w:val="nil"/>
                <w:left w:val="nil"/>
                <w:bottom w:val="nil"/>
                <w:right w:val="nil"/>
                <w:between w:val="nil"/>
              </w:pBdr>
              <w:spacing w:before="16"/>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Öğrenci Görüşme Saatleri &amp; Yeri</w:t>
            </w:r>
          </w:p>
        </w:tc>
        <w:tc>
          <w:tcPr>
            <w:tcW w:w="9081" w:type="dxa"/>
            <w:gridSpan w:val="5"/>
            <w:vAlign w:val="center"/>
          </w:tcPr>
          <w:p w14:paraId="63BC239B" w14:textId="794BB1B0" w:rsidR="0053441C" w:rsidRPr="00124D7D" w:rsidRDefault="00F27B92" w:rsidP="006E0499">
            <w:pPr>
              <w:pBdr>
                <w:top w:val="nil"/>
                <w:left w:val="nil"/>
                <w:bottom w:val="nil"/>
                <w:right w:val="nil"/>
                <w:between w:val="nil"/>
              </w:pBdr>
              <w:jc w:val="both"/>
              <w:rPr>
                <w:rFonts w:ascii="Times New Roman" w:eastAsia="Carlito" w:hAnsi="Times New Roman" w:cs="Times New Roman"/>
                <w:b/>
                <w:color w:val="000000"/>
                <w:sz w:val="20"/>
                <w:szCs w:val="20"/>
              </w:rPr>
            </w:pPr>
            <w:proofErr w:type="gramStart"/>
            <w:r>
              <w:rPr>
                <w:rFonts w:ascii="Times New Roman" w:eastAsia="Carlito" w:hAnsi="Times New Roman" w:cs="Times New Roman"/>
                <w:b/>
                <w:color w:val="000000"/>
                <w:sz w:val="20"/>
                <w:szCs w:val="20"/>
              </w:rPr>
              <w:t xml:space="preserve">Çarşamba </w:t>
            </w:r>
            <w:r w:rsidR="006E0499" w:rsidRPr="006E0499">
              <w:rPr>
                <w:rFonts w:ascii="Times New Roman" w:eastAsia="Carlito" w:hAnsi="Times New Roman" w:cs="Times New Roman"/>
                <w:b/>
                <w:color w:val="000000"/>
                <w:sz w:val="20"/>
                <w:szCs w:val="20"/>
              </w:rPr>
              <w:t xml:space="preserve"> günü</w:t>
            </w:r>
            <w:proofErr w:type="gramEnd"/>
            <w:r w:rsidR="006E0499" w:rsidRPr="006E0499">
              <w:rPr>
                <w:rFonts w:ascii="Times New Roman" w:eastAsia="Carlito" w:hAnsi="Times New Roman" w:cs="Times New Roman"/>
                <w:b/>
                <w:color w:val="000000"/>
                <w:sz w:val="20"/>
                <w:szCs w:val="20"/>
              </w:rPr>
              <w:t xml:space="preserve"> saat 08:00 ile 17:00 arası  &amp; Karataş Kampüsü Sosyal Bilimler MYO.</w:t>
            </w:r>
          </w:p>
        </w:tc>
      </w:tr>
      <w:tr w:rsidR="0053441C" w:rsidRPr="00124D7D" w14:paraId="4F18C08F" w14:textId="77777777">
        <w:trPr>
          <w:trHeight w:val="1079"/>
        </w:trPr>
        <w:tc>
          <w:tcPr>
            <w:tcW w:w="1418" w:type="dxa"/>
            <w:vAlign w:val="center"/>
          </w:tcPr>
          <w:p w14:paraId="263545A4" w14:textId="77777777" w:rsidR="0053441C" w:rsidRPr="00124D7D" w:rsidRDefault="008E6CFA">
            <w:pPr>
              <w:pBdr>
                <w:top w:val="nil"/>
                <w:left w:val="nil"/>
                <w:bottom w:val="nil"/>
                <w:right w:val="nil"/>
                <w:between w:val="nil"/>
              </w:pBdr>
              <w:spacing w:line="235" w:lineRule="auto"/>
              <w:ind w:right="138"/>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Dersin İçeriği ve Amaçları</w:t>
            </w:r>
          </w:p>
        </w:tc>
        <w:tc>
          <w:tcPr>
            <w:tcW w:w="9081" w:type="dxa"/>
            <w:gridSpan w:val="5"/>
            <w:vAlign w:val="center"/>
          </w:tcPr>
          <w:p w14:paraId="64BD5953" w14:textId="3C1D9847" w:rsidR="0053441C" w:rsidRPr="00124D7D" w:rsidRDefault="001C2269" w:rsidP="006E0499">
            <w:pPr>
              <w:pBdr>
                <w:top w:val="nil"/>
                <w:left w:val="nil"/>
                <w:bottom w:val="nil"/>
                <w:right w:val="nil"/>
                <w:between w:val="nil"/>
              </w:pBdr>
              <w:ind w:left="57"/>
              <w:jc w:val="both"/>
              <w:rPr>
                <w:rFonts w:ascii="Times New Roman" w:eastAsia="Carlito" w:hAnsi="Times New Roman" w:cs="Times New Roman"/>
                <w:color w:val="000000"/>
                <w:sz w:val="20"/>
                <w:szCs w:val="20"/>
              </w:rPr>
            </w:pPr>
            <w:r w:rsidRPr="001C2269">
              <w:rPr>
                <w:rFonts w:ascii="Times New Roman" w:eastAsia="Carlito" w:hAnsi="Times New Roman" w:cs="Times New Roman"/>
                <w:color w:val="000000"/>
                <w:sz w:val="20"/>
                <w:szCs w:val="20"/>
              </w:rPr>
              <w:t>Temel mali tablo ve raporları düzenlemek,</w:t>
            </w:r>
            <w:r>
              <w:rPr>
                <w:rFonts w:ascii="Times New Roman" w:eastAsia="Carlito" w:hAnsi="Times New Roman" w:cs="Times New Roman"/>
                <w:color w:val="000000"/>
                <w:sz w:val="20"/>
                <w:szCs w:val="20"/>
              </w:rPr>
              <w:t xml:space="preserve"> </w:t>
            </w:r>
            <w:r w:rsidRPr="001C2269">
              <w:rPr>
                <w:rFonts w:ascii="Times New Roman" w:eastAsia="Carlito" w:hAnsi="Times New Roman" w:cs="Times New Roman"/>
                <w:color w:val="000000"/>
                <w:sz w:val="20"/>
                <w:szCs w:val="20"/>
              </w:rPr>
              <w:t>Ek mali tablo ve raporları düzenlemek,</w:t>
            </w:r>
            <w:r>
              <w:rPr>
                <w:rFonts w:ascii="Times New Roman" w:eastAsia="Carlito" w:hAnsi="Times New Roman" w:cs="Times New Roman"/>
                <w:color w:val="000000"/>
                <w:sz w:val="20"/>
                <w:szCs w:val="20"/>
              </w:rPr>
              <w:t xml:space="preserve"> </w:t>
            </w:r>
            <w:r w:rsidRPr="001C2269">
              <w:rPr>
                <w:rFonts w:ascii="Times New Roman" w:eastAsia="Carlito" w:hAnsi="Times New Roman" w:cs="Times New Roman"/>
                <w:color w:val="000000"/>
                <w:sz w:val="20"/>
                <w:szCs w:val="20"/>
              </w:rPr>
              <w:t xml:space="preserve">Mali analiz yapmak ve </w:t>
            </w:r>
            <w:proofErr w:type="gramStart"/>
            <w:r w:rsidRPr="001C2269">
              <w:rPr>
                <w:rFonts w:ascii="Times New Roman" w:eastAsia="Carlito" w:hAnsi="Times New Roman" w:cs="Times New Roman"/>
                <w:color w:val="000000"/>
                <w:sz w:val="20"/>
                <w:szCs w:val="20"/>
              </w:rPr>
              <w:t>yorumlamak ,Enflasyon</w:t>
            </w:r>
            <w:proofErr w:type="gramEnd"/>
            <w:r w:rsidRPr="001C2269">
              <w:rPr>
                <w:rFonts w:ascii="Times New Roman" w:eastAsia="Carlito" w:hAnsi="Times New Roman" w:cs="Times New Roman"/>
                <w:color w:val="000000"/>
                <w:sz w:val="20"/>
                <w:szCs w:val="20"/>
              </w:rPr>
              <w:t xml:space="preserve"> düzeltmesi yapmak</w:t>
            </w:r>
            <w:r>
              <w:rPr>
                <w:rFonts w:ascii="Times New Roman" w:eastAsia="Carlito" w:hAnsi="Times New Roman" w:cs="Times New Roman"/>
                <w:color w:val="000000"/>
                <w:sz w:val="20"/>
                <w:szCs w:val="20"/>
              </w:rPr>
              <w:t xml:space="preserve"> </w:t>
            </w:r>
            <w:r w:rsidRPr="001C2269">
              <w:rPr>
                <w:rFonts w:ascii="Times New Roman" w:eastAsia="Carlito" w:hAnsi="Times New Roman" w:cs="Times New Roman"/>
                <w:color w:val="000000"/>
                <w:sz w:val="20"/>
                <w:szCs w:val="20"/>
              </w:rPr>
              <w:t>Bu ders ile öğrencinin banka işlemlerini ve muhasebe kayıtlarını yapması amaçlanmaktadır.</w:t>
            </w:r>
            <w:r>
              <w:rPr>
                <w:rFonts w:ascii="Times New Roman" w:eastAsia="Carlito" w:hAnsi="Times New Roman" w:cs="Times New Roman"/>
                <w:color w:val="000000"/>
                <w:sz w:val="20"/>
                <w:szCs w:val="20"/>
              </w:rPr>
              <w:t xml:space="preserve">  </w:t>
            </w:r>
          </w:p>
        </w:tc>
      </w:tr>
      <w:tr w:rsidR="0053441C" w:rsidRPr="00124D7D" w14:paraId="639F3360" w14:textId="77777777">
        <w:trPr>
          <w:trHeight w:val="1156"/>
        </w:trPr>
        <w:tc>
          <w:tcPr>
            <w:tcW w:w="1418" w:type="dxa"/>
            <w:vAlign w:val="center"/>
          </w:tcPr>
          <w:p w14:paraId="03A00E03" w14:textId="77777777" w:rsidR="0053441C" w:rsidRPr="00124D7D" w:rsidRDefault="008E6CFA">
            <w:pPr>
              <w:pBdr>
                <w:top w:val="nil"/>
                <w:left w:val="nil"/>
                <w:bottom w:val="nil"/>
                <w:right w:val="nil"/>
                <w:between w:val="nil"/>
              </w:pBdr>
              <w:ind w:right="46"/>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Ders Kitabı / Kitapları</w:t>
            </w:r>
          </w:p>
          <w:p w14:paraId="2E463752" w14:textId="77777777" w:rsidR="0053441C" w:rsidRPr="00124D7D" w:rsidRDefault="0053441C">
            <w:pPr>
              <w:pBdr>
                <w:top w:val="nil"/>
                <w:left w:val="nil"/>
                <w:bottom w:val="nil"/>
                <w:right w:val="nil"/>
                <w:between w:val="nil"/>
              </w:pBdr>
              <w:spacing w:before="1"/>
              <w:ind w:left="63" w:right="46"/>
              <w:jc w:val="center"/>
              <w:rPr>
                <w:rFonts w:ascii="Times New Roman" w:eastAsia="Carlito" w:hAnsi="Times New Roman" w:cs="Times New Roman"/>
                <w:b/>
                <w:color w:val="000000"/>
                <w:sz w:val="20"/>
                <w:szCs w:val="20"/>
              </w:rPr>
            </w:pPr>
          </w:p>
        </w:tc>
        <w:tc>
          <w:tcPr>
            <w:tcW w:w="9081" w:type="dxa"/>
            <w:gridSpan w:val="5"/>
            <w:vAlign w:val="center"/>
          </w:tcPr>
          <w:p w14:paraId="7E7CE26A" w14:textId="77777777" w:rsidR="001C2269" w:rsidRDefault="001C2269" w:rsidP="006E0499">
            <w:pPr>
              <w:pBdr>
                <w:top w:val="nil"/>
                <w:left w:val="nil"/>
                <w:bottom w:val="nil"/>
                <w:right w:val="nil"/>
                <w:between w:val="nil"/>
              </w:pBdr>
              <w:spacing w:before="140"/>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 xml:space="preserve"> </w:t>
            </w:r>
            <w:r w:rsidRPr="001C2269">
              <w:rPr>
                <w:rFonts w:ascii="Times New Roman" w:eastAsia="Carlito" w:hAnsi="Times New Roman" w:cs="Times New Roman"/>
                <w:color w:val="000000"/>
                <w:sz w:val="20"/>
                <w:szCs w:val="20"/>
              </w:rPr>
              <w:t xml:space="preserve">Mali Tablolar Analizi, </w:t>
            </w:r>
            <w:proofErr w:type="spellStart"/>
            <w:r w:rsidRPr="001C2269">
              <w:rPr>
                <w:rFonts w:ascii="Times New Roman" w:eastAsia="Carlito" w:hAnsi="Times New Roman" w:cs="Times New Roman"/>
                <w:color w:val="000000"/>
                <w:sz w:val="20"/>
                <w:szCs w:val="20"/>
              </w:rPr>
              <w:t>Akgüç</w:t>
            </w:r>
            <w:proofErr w:type="spellEnd"/>
            <w:r w:rsidRPr="001C2269">
              <w:rPr>
                <w:rFonts w:ascii="Times New Roman" w:eastAsia="Carlito" w:hAnsi="Times New Roman" w:cs="Times New Roman"/>
                <w:color w:val="000000"/>
                <w:sz w:val="20"/>
                <w:szCs w:val="20"/>
              </w:rPr>
              <w:t xml:space="preserve"> Ö.</w:t>
            </w:r>
          </w:p>
          <w:p w14:paraId="56C52166" w14:textId="1806F0E0" w:rsidR="0053441C" w:rsidRPr="00124D7D" w:rsidRDefault="00440F71" w:rsidP="006E0499">
            <w:pPr>
              <w:pBdr>
                <w:top w:val="nil"/>
                <w:left w:val="nil"/>
                <w:bottom w:val="nil"/>
                <w:right w:val="nil"/>
                <w:between w:val="nil"/>
              </w:pBdr>
              <w:spacing w:before="140"/>
              <w:jc w:val="both"/>
              <w:rPr>
                <w:rFonts w:ascii="Times New Roman" w:eastAsia="Carlito" w:hAnsi="Times New Roman" w:cs="Times New Roman"/>
                <w:color w:val="000000"/>
                <w:sz w:val="20"/>
                <w:szCs w:val="20"/>
              </w:rPr>
            </w:pPr>
            <w:r w:rsidRPr="00440F71">
              <w:rPr>
                <w:rFonts w:ascii="Times New Roman" w:eastAsia="Carlito" w:hAnsi="Times New Roman" w:cs="Times New Roman"/>
                <w:color w:val="000000"/>
                <w:sz w:val="20"/>
                <w:szCs w:val="20"/>
              </w:rPr>
              <w:t>Ders Hocası Notları</w:t>
            </w:r>
          </w:p>
        </w:tc>
      </w:tr>
      <w:tr w:rsidR="0053441C" w:rsidRPr="00124D7D" w14:paraId="787437DD" w14:textId="77777777">
        <w:trPr>
          <w:trHeight w:val="1050"/>
        </w:trPr>
        <w:tc>
          <w:tcPr>
            <w:tcW w:w="1418" w:type="dxa"/>
            <w:tcBorders>
              <w:top w:val="nil"/>
            </w:tcBorders>
            <w:vAlign w:val="center"/>
          </w:tcPr>
          <w:p w14:paraId="6D82C43C" w14:textId="77777777" w:rsidR="0053441C" w:rsidRPr="00124D7D" w:rsidRDefault="008E6CFA">
            <w:pPr>
              <w:jc w:val="center"/>
              <w:rPr>
                <w:rFonts w:ascii="Times New Roman" w:hAnsi="Times New Roman" w:cs="Times New Roman"/>
                <w:sz w:val="2"/>
                <w:szCs w:val="2"/>
              </w:rPr>
            </w:pPr>
            <w:r w:rsidRPr="00124D7D">
              <w:rPr>
                <w:rFonts w:ascii="Times New Roman" w:hAnsi="Times New Roman" w:cs="Times New Roman"/>
                <w:b/>
                <w:sz w:val="20"/>
                <w:szCs w:val="20"/>
              </w:rPr>
              <w:t>Öğretim Yöntemi ve Teknikleri</w:t>
            </w:r>
          </w:p>
        </w:tc>
        <w:tc>
          <w:tcPr>
            <w:tcW w:w="9081" w:type="dxa"/>
            <w:gridSpan w:val="5"/>
            <w:vAlign w:val="center"/>
          </w:tcPr>
          <w:p w14:paraId="4CAF343F" w14:textId="4A144FD3" w:rsidR="0053441C" w:rsidRPr="00124D7D" w:rsidRDefault="006E0499" w:rsidP="006E0499">
            <w:pPr>
              <w:pBdr>
                <w:top w:val="nil"/>
                <w:left w:val="nil"/>
                <w:bottom w:val="nil"/>
                <w:right w:val="nil"/>
                <w:between w:val="nil"/>
              </w:pBdr>
              <w:spacing w:before="159"/>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 xml:space="preserve">Öğrencilere karşılıklı yüz yüze ders </w:t>
            </w:r>
            <w:r w:rsidR="00A039E1">
              <w:rPr>
                <w:rFonts w:ascii="Times New Roman" w:eastAsia="Carlito" w:hAnsi="Times New Roman" w:cs="Times New Roman"/>
                <w:color w:val="000000"/>
                <w:sz w:val="20"/>
                <w:szCs w:val="20"/>
              </w:rPr>
              <w:t>anlatımı. Soru cevap şeklinde.</w:t>
            </w:r>
          </w:p>
        </w:tc>
      </w:tr>
      <w:tr w:rsidR="0053441C" w:rsidRPr="00124D7D" w14:paraId="0C71C238" w14:textId="77777777">
        <w:trPr>
          <w:trHeight w:val="1852"/>
        </w:trPr>
        <w:tc>
          <w:tcPr>
            <w:tcW w:w="1418" w:type="dxa"/>
            <w:vAlign w:val="center"/>
          </w:tcPr>
          <w:p w14:paraId="1D901778" w14:textId="77777777" w:rsidR="0053441C" w:rsidRPr="00124D7D" w:rsidRDefault="008E6CFA">
            <w:pPr>
              <w:pBdr>
                <w:top w:val="nil"/>
                <w:left w:val="nil"/>
                <w:bottom w:val="nil"/>
                <w:right w:val="nil"/>
                <w:between w:val="nil"/>
              </w:pBdr>
              <w:ind w:right="321"/>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Dersin Öğrenim Çıktıları</w:t>
            </w:r>
          </w:p>
        </w:tc>
        <w:tc>
          <w:tcPr>
            <w:tcW w:w="9081" w:type="dxa"/>
            <w:gridSpan w:val="5"/>
            <w:vAlign w:val="center"/>
          </w:tcPr>
          <w:p w14:paraId="3BE10593" w14:textId="77777777" w:rsidR="0053441C" w:rsidRPr="00124D7D"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rsidRPr="00124D7D" w14:paraId="3063B1C9" w14:textId="77777777">
              <w:trPr>
                <w:trHeight w:val="279"/>
              </w:trPr>
              <w:tc>
                <w:tcPr>
                  <w:tcW w:w="1052" w:type="dxa"/>
                </w:tcPr>
                <w:p w14:paraId="429FADF8" w14:textId="77777777" w:rsidR="0053441C" w:rsidRPr="00124D7D" w:rsidRDefault="008E6CFA">
                  <w:pPr>
                    <w:jc w:val="both"/>
                    <w:rPr>
                      <w:rFonts w:ascii="Times New Roman" w:hAnsi="Times New Roman" w:cs="Times New Roman"/>
                      <w:sz w:val="21"/>
                      <w:szCs w:val="21"/>
                    </w:rPr>
                  </w:pPr>
                  <w:r w:rsidRPr="00124D7D">
                    <w:rPr>
                      <w:rFonts w:ascii="Times New Roman" w:hAnsi="Times New Roman" w:cs="Times New Roman"/>
                      <w:sz w:val="21"/>
                      <w:szCs w:val="21"/>
                    </w:rPr>
                    <w:t>1</w:t>
                  </w:r>
                </w:p>
              </w:tc>
              <w:tc>
                <w:tcPr>
                  <w:tcW w:w="8015" w:type="dxa"/>
                </w:tcPr>
                <w:p w14:paraId="02E1ED92" w14:textId="4265A6CF" w:rsidR="0053441C" w:rsidRPr="00124D7D" w:rsidRDefault="001C2269">
                  <w:pPr>
                    <w:jc w:val="both"/>
                    <w:rPr>
                      <w:rFonts w:ascii="Times New Roman" w:hAnsi="Times New Roman" w:cs="Times New Roman"/>
                    </w:rPr>
                  </w:pPr>
                  <w:r w:rsidRPr="001C2269">
                    <w:rPr>
                      <w:rFonts w:ascii="Times New Roman" w:hAnsi="Times New Roman" w:cs="Times New Roman"/>
                    </w:rPr>
                    <w:t>Temel mali tablo ve raporları düzenlemek</w:t>
                  </w:r>
                </w:p>
              </w:tc>
            </w:tr>
            <w:tr w:rsidR="0053441C" w:rsidRPr="00124D7D" w14:paraId="1AEB131C" w14:textId="77777777">
              <w:trPr>
                <w:trHeight w:val="267"/>
              </w:trPr>
              <w:tc>
                <w:tcPr>
                  <w:tcW w:w="1052" w:type="dxa"/>
                </w:tcPr>
                <w:p w14:paraId="7BA84B41" w14:textId="77777777" w:rsidR="0053441C" w:rsidRPr="00124D7D" w:rsidRDefault="008E6CFA">
                  <w:pPr>
                    <w:jc w:val="both"/>
                    <w:rPr>
                      <w:rFonts w:ascii="Times New Roman" w:hAnsi="Times New Roman" w:cs="Times New Roman"/>
                      <w:sz w:val="21"/>
                      <w:szCs w:val="21"/>
                    </w:rPr>
                  </w:pPr>
                  <w:r w:rsidRPr="00124D7D">
                    <w:rPr>
                      <w:rFonts w:ascii="Times New Roman" w:hAnsi="Times New Roman" w:cs="Times New Roman"/>
                      <w:sz w:val="21"/>
                      <w:szCs w:val="21"/>
                    </w:rPr>
                    <w:t>2</w:t>
                  </w:r>
                </w:p>
              </w:tc>
              <w:tc>
                <w:tcPr>
                  <w:tcW w:w="8015" w:type="dxa"/>
                </w:tcPr>
                <w:p w14:paraId="025BE84A" w14:textId="14B9D634" w:rsidR="0053441C" w:rsidRPr="00124D7D" w:rsidRDefault="001C2269">
                  <w:pPr>
                    <w:jc w:val="both"/>
                    <w:rPr>
                      <w:rFonts w:ascii="Times New Roman" w:hAnsi="Times New Roman" w:cs="Times New Roman"/>
                    </w:rPr>
                  </w:pPr>
                  <w:r w:rsidRPr="001C2269">
                    <w:rPr>
                      <w:rFonts w:ascii="Times New Roman" w:hAnsi="Times New Roman" w:cs="Times New Roman"/>
                    </w:rPr>
                    <w:t>Ek mali tablo ve raporları düzenlemek</w:t>
                  </w:r>
                </w:p>
              </w:tc>
            </w:tr>
            <w:tr w:rsidR="0053441C" w:rsidRPr="00124D7D" w14:paraId="195E11B9" w14:textId="77777777">
              <w:trPr>
                <w:trHeight w:val="279"/>
              </w:trPr>
              <w:tc>
                <w:tcPr>
                  <w:tcW w:w="1052" w:type="dxa"/>
                </w:tcPr>
                <w:p w14:paraId="4748E3CD" w14:textId="77777777" w:rsidR="0053441C" w:rsidRPr="00124D7D" w:rsidRDefault="008E6CFA">
                  <w:pPr>
                    <w:jc w:val="both"/>
                    <w:rPr>
                      <w:rFonts w:ascii="Times New Roman" w:hAnsi="Times New Roman" w:cs="Times New Roman"/>
                      <w:sz w:val="21"/>
                      <w:szCs w:val="21"/>
                    </w:rPr>
                  </w:pPr>
                  <w:r w:rsidRPr="00124D7D">
                    <w:rPr>
                      <w:rFonts w:ascii="Times New Roman" w:hAnsi="Times New Roman" w:cs="Times New Roman"/>
                      <w:sz w:val="21"/>
                      <w:szCs w:val="21"/>
                    </w:rPr>
                    <w:t>3</w:t>
                  </w:r>
                </w:p>
              </w:tc>
              <w:tc>
                <w:tcPr>
                  <w:tcW w:w="8015" w:type="dxa"/>
                </w:tcPr>
                <w:p w14:paraId="52581D04" w14:textId="743C1DEE" w:rsidR="0053441C" w:rsidRPr="00124D7D" w:rsidRDefault="001C2269">
                  <w:pPr>
                    <w:jc w:val="both"/>
                    <w:rPr>
                      <w:rFonts w:ascii="Times New Roman" w:hAnsi="Times New Roman" w:cs="Times New Roman"/>
                    </w:rPr>
                  </w:pPr>
                  <w:r w:rsidRPr="001C2269">
                    <w:rPr>
                      <w:rFonts w:ascii="Times New Roman" w:hAnsi="Times New Roman" w:cs="Times New Roman"/>
                    </w:rPr>
                    <w:t>Mali analiz yapmak ve yorumlamak</w:t>
                  </w:r>
                </w:p>
              </w:tc>
            </w:tr>
            <w:tr w:rsidR="0053441C" w:rsidRPr="00124D7D" w14:paraId="67305B0E" w14:textId="77777777">
              <w:trPr>
                <w:trHeight w:val="279"/>
              </w:trPr>
              <w:tc>
                <w:tcPr>
                  <w:tcW w:w="1052" w:type="dxa"/>
                </w:tcPr>
                <w:p w14:paraId="48DAB5EE" w14:textId="77777777" w:rsidR="0053441C" w:rsidRPr="00124D7D" w:rsidRDefault="008E6CFA">
                  <w:pPr>
                    <w:jc w:val="both"/>
                    <w:rPr>
                      <w:rFonts w:ascii="Times New Roman" w:hAnsi="Times New Roman" w:cs="Times New Roman"/>
                      <w:sz w:val="21"/>
                      <w:szCs w:val="21"/>
                    </w:rPr>
                  </w:pPr>
                  <w:r w:rsidRPr="00124D7D">
                    <w:rPr>
                      <w:rFonts w:ascii="Times New Roman" w:hAnsi="Times New Roman" w:cs="Times New Roman"/>
                      <w:sz w:val="21"/>
                      <w:szCs w:val="21"/>
                    </w:rPr>
                    <w:t>4</w:t>
                  </w:r>
                </w:p>
              </w:tc>
              <w:tc>
                <w:tcPr>
                  <w:tcW w:w="8015" w:type="dxa"/>
                </w:tcPr>
                <w:p w14:paraId="09824F7E" w14:textId="0A2A22EE" w:rsidR="0053441C" w:rsidRPr="00124D7D" w:rsidRDefault="001C2269">
                  <w:pPr>
                    <w:jc w:val="both"/>
                    <w:rPr>
                      <w:rFonts w:ascii="Times New Roman" w:hAnsi="Times New Roman" w:cs="Times New Roman"/>
                    </w:rPr>
                  </w:pPr>
                  <w:r w:rsidRPr="001C2269">
                    <w:rPr>
                      <w:rFonts w:ascii="Times New Roman" w:hAnsi="Times New Roman" w:cs="Times New Roman"/>
                    </w:rPr>
                    <w:t>Enflasyon düzeltmesi yapmak</w:t>
                  </w:r>
                </w:p>
              </w:tc>
            </w:tr>
            <w:tr w:rsidR="0053441C" w:rsidRPr="00124D7D" w14:paraId="5B2347BE" w14:textId="77777777">
              <w:trPr>
                <w:trHeight w:val="279"/>
              </w:trPr>
              <w:tc>
                <w:tcPr>
                  <w:tcW w:w="1052" w:type="dxa"/>
                </w:tcPr>
                <w:p w14:paraId="45221076" w14:textId="77777777" w:rsidR="0053441C" w:rsidRPr="00124D7D" w:rsidRDefault="008E6CFA">
                  <w:pPr>
                    <w:jc w:val="both"/>
                    <w:rPr>
                      <w:rFonts w:ascii="Times New Roman" w:hAnsi="Times New Roman" w:cs="Times New Roman"/>
                      <w:sz w:val="21"/>
                      <w:szCs w:val="21"/>
                    </w:rPr>
                  </w:pPr>
                  <w:r w:rsidRPr="00124D7D">
                    <w:rPr>
                      <w:rFonts w:ascii="Times New Roman" w:hAnsi="Times New Roman" w:cs="Times New Roman"/>
                      <w:sz w:val="21"/>
                      <w:szCs w:val="21"/>
                    </w:rPr>
                    <w:t>5</w:t>
                  </w:r>
                </w:p>
              </w:tc>
              <w:tc>
                <w:tcPr>
                  <w:tcW w:w="8015" w:type="dxa"/>
                </w:tcPr>
                <w:p w14:paraId="46DE59AE" w14:textId="77777777" w:rsidR="0053441C" w:rsidRPr="00124D7D" w:rsidRDefault="0053441C">
                  <w:pPr>
                    <w:jc w:val="both"/>
                    <w:rPr>
                      <w:rFonts w:ascii="Times New Roman" w:hAnsi="Times New Roman" w:cs="Times New Roman"/>
                    </w:rPr>
                  </w:pPr>
                </w:p>
              </w:tc>
            </w:tr>
            <w:tr w:rsidR="0053441C" w:rsidRPr="00124D7D" w14:paraId="30D67D57" w14:textId="77777777">
              <w:trPr>
                <w:trHeight w:val="279"/>
              </w:trPr>
              <w:tc>
                <w:tcPr>
                  <w:tcW w:w="1052" w:type="dxa"/>
                </w:tcPr>
                <w:p w14:paraId="73843490" w14:textId="77777777" w:rsidR="0053441C" w:rsidRPr="00124D7D" w:rsidRDefault="008E6CFA">
                  <w:pPr>
                    <w:jc w:val="both"/>
                    <w:rPr>
                      <w:rFonts w:ascii="Times New Roman" w:hAnsi="Times New Roman" w:cs="Times New Roman"/>
                      <w:sz w:val="21"/>
                      <w:szCs w:val="21"/>
                    </w:rPr>
                  </w:pPr>
                  <w:r w:rsidRPr="00124D7D">
                    <w:rPr>
                      <w:rFonts w:ascii="Times New Roman" w:hAnsi="Times New Roman" w:cs="Times New Roman"/>
                      <w:sz w:val="21"/>
                      <w:szCs w:val="21"/>
                    </w:rPr>
                    <w:t>6</w:t>
                  </w:r>
                </w:p>
              </w:tc>
              <w:tc>
                <w:tcPr>
                  <w:tcW w:w="8015" w:type="dxa"/>
                </w:tcPr>
                <w:p w14:paraId="31E171C6" w14:textId="77777777" w:rsidR="0053441C" w:rsidRPr="00124D7D" w:rsidRDefault="0053441C">
                  <w:pPr>
                    <w:jc w:val="both"/>
                    <w:rPr>
                      <w:rFonts w:ascii="Times New Roman" w:hAnsi="Times New Roman" w:cs="Times New Roman"/>
                    </w:rPr>
                  </w:pPr>
                </w:p>
              </w:tc>
            </w:tr>
            <w:tr w:rsidR="0053441C" w:rsidRPr="00124D7D" w14:paraId="72256774" w14:textId="77777777">
              <w:trPr>
                <w:trHeight w:val="279"/>
              </w:trPr>
              <w:tc>
                <w:tcPr>
                  <w:tcW w:w="1052" w:type="dxa"/>
                </w:tcPr>
                <w:p w14:paraId="2F93463A" w14:textId="77777777" w:rsidR="0053441C" w:rsidRPr="00124D7D" w:rsidRDefault="008E6CFA">
                  <w:pPr>
                    <w:jc w:val="both"/>
                    <w:rPr>
                      <w:rFonts w:ascii="Times New Roman" w:hAnsi="Times New Roman" w:cs="Times New Roman"/>
                      <w:sz w:val="21"/>
                      <w:szCs w:val="21"/>
                    </w:rPr>
                  </w:pPr>
                  <w:r w:rsidRPr="00124D7D">
                    <w:rPr>
                      <w:rFonts w:ascii="Times New Roman" w:hAnsi="Times New Roman" w:cs="Times New Roman"/>
                      <w:sz w:val="21"/>
                      <w:szCs w:val="21"/>
                    </w:rPr>
                    <w:t>7</w:t>
                  </w:r>
                </w:p>
              </w:tc>
              <w:tc>
                <w:tcPr>
                  <w:tcW w:w="8015" w:type="dxa"/>
                </w:tcPr>
                <w:p w14:paraId="3FF9EDD2" w14:textId="77777777" w:rsidR="0053441C" w:rsidRPr="00124D7D" w:rsidRDefault="0053441C">
                  <w:pPr>
                    <w:jc w:val="both"/>
                    <w:rPr>
                      <w:rFonts w:ascii="Times New Roman" w:hAnsi="Times New Roman" w:cs="Times New Roman"/>
                    </w:rPr>
                  </w:pPr>
                </w:p>
              </w:tc>
            </w:tr>
          </w:tbl>
          <w:p w14:paraId="1FFEC900" w14:textId="77777777" w:rsidR="0053441C" w:rsidRPr="00124D7D" w:rsidRDefault="0053441C">
            <w:pPr>
              <w:pBdr>
                <w:top w:val="nil"/>
                <w:left w:val="nil"/>
                <w:bottom w:val="nil"/>
                <w:right w:val="nil"/>
                <w:between w:val="nil"/>
              </w:pBdr>
              <w:spacing w:before="91"/>
              <w:ind w:right="176"/>
              <w:jc w:val="both"/>
              <w:rPr>
                <w:rFonts w:ascii="Times New Roman" w:eastAsia="Carlito" w:hAnsi="Times New Roman" w:cs="Times New Roman"/>
                <w:color w:val="000000"/>
                <w:sz w:val="20"/>
                <w:szCs w:val="20"/>
              </w:rPr>
            </w:pPr>
          </w:p>
        </w:tc>
      </w:tr>
      <w:tr w:rsidR="0053441C" w:rsidRPr="00124D7D" w14:paraId="2703111D" w14:textId="77777777">
        <w:trPr>
          <w:trHeight w:val="3050"/>
        </w:trPr>
        <w:tc>
          <w:tcPr>
            <w:tcW w:w="1418" w:type="dxa"/>
            <w:vAlign w:val="center"/>
          </w:tcPr>
          <w:p w14:paraId="0334A12F" w14:textId="77777777" w:rsidR="0053441C" w:rsidRPr="00124D7D" w:rsidRDefault="008E6CFA">
            <w:pPr>
              <w:pBdr>
                <w:top w:val="nil"/>
                <w:left w:val="nil"/>
                <w:bottom w:val="nil"/>
                <w:right w:val="nil"/>
                <w:between w:val="nil"/>
              </w:pBdr>
              <w:spacing w:before="30"/>
              <w:ind w:right="46"/>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Dersin Katkı Sağladığı Program Çıktıları</w:t>
            </w:r>
          </w:p>
        </w:tc>
        <w:tc>
          <w:tcPr>
            <w:tcW w:w="9081" w:type="dxa"/>
            <w:gridSpan w:val="5"/>
            <w:vAlign w:val="center"/>
          </w:tcPr>
          <w:p w14:paraId="15183C74" w14:textId="77777777" w:rsidR="0053441C" w:rsidRPr="00124D7D" w:rsidRDefault="008E6CFA">
            <w:pPr>
              <w:pBdr>
                <w:top w:val="nil"/>
                <w:left w:val="nil"/>
                <w:bottom w:val="nil"/>
                <w:right w:val="nil"/>
                <w:between w:val="nil"/>
              </w:pBdr>
              <w:jc w:val="both"/>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124D7D" w:rsidRPr="00124D7D" w14:paraId="0A69C816" w14:textId="77777777">
              <w:trPr>
                <w:trHeight w:val="288"/>
              </w:trPr>
              <w:tc>
                <w:tcPr>
                  <w:tcW w:w="1054" w:type="dxa"/>
                </w:tcPr>
                <w:p w14:paraId="5DD3E058" w14:textId="46A50B77" w:rsidR="00124D7D" w:rsidRPr="00124D7D" w:rsidRDefault="00124D7D" w:rsidP="00124D7D">
                  <w:pPr>
                    <w:jc w:val="both"/>
                    <w:rPr>
                      <w:rFonts w:ascii="Times New Roman" w:hAnsi="Times New Roman" w:cs="Times New Roman"/>
                    </w:rPr>
                  </w:pPr>
                  <w:r w:rsidRPr="00124D7D">
                    <w:rPr>
                      <w:rFonts w:ascii="Times New Roman" w:hAnsi="Times New Roman" w:cs="Times New Roman"/>
                      <w:sz w:val="21"/>
                      <w:szCs w:val="21"/>
                    </w:rPr>
                    <w:t>1</w:t>
                  </w:r>
                </w:p>
              </w:tc>
              <w:tc>
                <w:tcPr>
                  <w:tcW w:w="8023" w:type="dxa"/>
                </w:tcPr>
                <w:p w14:paraId="24527546" w14:textId="41CE116A" w:rsidR="00124D7D" w:rsidRPr="00124D7D" w:rsidRDefault="00386FA0" w:rsidP="00124D7D">
                  <w:pPr>
                    <w:jc w:val="both"/>
                    <w:rPr>
                      <w:rFonts w:ascii="Times New Roman" w:hAnsi="Times New Roman" w:cs="Times New Roman"/>
                    </w:rPr>
                  </w:pPr>
                  <w:r w:rsidRPr="00386FA0">
                    <w:rPr>
                      <w:rFonts w:ascii="Times New Roman" w:hAnsi="Times New Roman" w:cs="Times New Roman"/>
                    </w:rPr>
                    <w:t>Muhasebenin temel kavramlarını, işleyişini ve mali tabloların oluşturulmasına ilişkin ilkeleri kavrar.</w:t>
                  </w:r>
                </w:p>
              </w:tc>
            </w:tr>
            <w:tr w:rsidR="00124D7D" w:rsidRPr="00124D7D" w14:paraId="6FAFB126" w14:textId="77777777">
              <w:trPr>
                <w:trHeight w:val="276"/>
              </w:trPr>
              <w:tc>
                <w:tcPr>
                  <w:tcW w:w="1054" w:type="dxa"/>
                </w:tcPr>
                <w:p w14:paraId="172DBCAD" w14:textId="44B5B869" w:rsidR="00124D7D" w:rsidRPr="00124D7D" w:rsidRDefault="00124D7D" w:rsidP="00124D7D">
                  <w:pPr>
                    <w:jc w:val="both"/>
                    <w:rPr>
                      <w:rFonts w:ascii="Times New Roman" w:hAnsi="Times New Roman" w:cs="Times New Roman"/>
                    </w:rPr>
                  </w:pPr>
                  <w:r w:rsidRPr="00124D7D">
                    <w:rPr>
                      <w:rFonts w:ascii="Times New Roman" w:hAnsi="Times New Roman" w:cs="Times New Roman"/>
                      <w:sz w:val="21"/>
                      <w:szCs w:val="21"/>
                    </w:rPr>
                    <w:t>2</w:t>
                  </w:r>
                </w:p>
              </w:tc>
              <w:tc>
                <w:tcPr>
                  <w:tcW w:w="8023" w:type="dxa"/>
                </w:tcPr>
                <w:p w14:paraId="50ABF3AA" w14:textId="10708C1C" w:rsidR="00124D7D" w:rsidRPr="00124D7D" w:rsidRDefault="00386FA0" w:rsidP="00124D7D">
                  <w:pPr>
                    <w:jc w:val="both"/>
                    <w:rPr>
                      <w:rFonts w:ascii="Times New Roman" w:hAnsi="Times New Roman" w:cs="Times New Roman"/>
                    </w:rPr>
                  </w:pPr>
                  <w:r w:rsidRPr="00386FA0">
                    <w:rPr>
                      <w:rFonts w:ascii="Times New Roman" w:hAnsi="Times New Roman" w:cs="Times New Roman"/>
                    </w:rPr>
                    <w:t>Alanıyla ilgili temel hukuki kavramları ve mevzuatı tanır, muhasebe ve vergi uygulamalarında uygun biçimde kullanır.</w:t>
                  </w:r>
                </w:p>
              </w:tc>
            </w:tr>
            <w:tr w:rsidR="00124D7D" w:rsidRPr="00124D7D" w14:paraId="2E3AF57E" w14:textId="77777777">
              <w:trPr>
                <w:trHeight w:val="288"/>
              </w:trPr>
              <w:tc>
                <w:tcPr>
                  <w:tcW w:w="1054" w:type="dxa"/>
                </w:tcPr>
                <w:p w14:paraId="422BEA54" w14:textId="0A70685E" w:rsidR="00124D7D" w:rsidRPr="00124D7D" w:rsidRDefault="00124D7D" w:rsidP="00124D7D">
                  <w:pPr>
                    <w:jc w:val="both"/>
                    <w:rPr>
                      <w:rFonts w:ascii="Times New Roman" w:hAnsi="Times New Roman" w:cs="Times New Roman"/>
                    </w:rPr>
                  </w:pPr>
                  <w:r w:rsidRPr="00124D7D">
                    <w:rPr>
                      <w:rFonts w:ascii="Times New Roman" w:hAnsi="Times New Roman" w:cs="Times New Roman"/>
                      <w:sz w:val="21"/>
                      <w:szCs w:val="21"/>
                    </w:rPr>
                    <w:t>3</w:t>
                  </w:r>
                </w:p>
              </w:tc>
              <w:tc>
                <w:tcPr>
                  <w:tcW w:w="8023" w:type="dxa"/>
                </w:tcPr>
                <w:p w14:paraId="29C9652B" w14:textId="15ABF47E" w:rsidR="00124D7D" w:rsidRPr="00124D7D" w:rsidRDefault="00386FA0" w:rsidP="00386FA0">
                  <w:pPr>
                    <w:jc w:val="both"/>
                    <w:rPr>
                      <w:rFonts w:ascii="Times New Roman" w:hAnsi="Times New Roman" w:cs="Times New Roman"/>
                    </w:rPr>
                  </w:pPr>
                  <w:r w:rsidRPr="00386FA0">
                    <w:rPr>
                      <w:rFonts w:ascii="Times New Roman" w:hAnsi="Times New Roman" w:cs="Times New Roman"/>
                    </w:rPr>
                    <w:t>Finansal işlemleri muhasebe sistemi çerçevesinde kaydede, yevmiye defteri, büyük defter, mizan ve mali tablo düzenler.</w:t>
                  </w:r>
                </w:p>
              </w:tc>
            </w:tr>
            <w:tr w:rsidR="00124D7D" w:rsidRPr="00124D7D" w14:paraId="3D19370C" w14:textId="77777777">
              <w:trPr>
                <w:trHeight w:val="276"/>
              </w:trPr>
              <w:tc>
                <w:tcPr>
                  <w:tcW w:w="1054" w:type="dxa"/>
                </w:tcPr>
                <w:p w14:paraId="26E8B891" w14:textId="156097EC" w:rsidR="00124D7D" w:rsidRPr="00124D7D" w:rsidRDefault="00124D7D" w:rsidP="00124D7D">
                  <w:pPr>
                    <w:jc w:val="both"/>
                    <w:rPr>
                      <w:rFonts w:ascii="Times New Roman" w:hAnsi="Times New Roman" w:cs="Times New Roman"/>
                    </w:rPr>
                  </w:pPr>
                  <w:r w:rsidRPr="00124D7D">
                    <w:rPr>
                      <w:rFonts w:ascii="Times New Roman" w:hAnsi="Times New Roman" w:cs="Times New Roman"/>
                      <w:sz w:val="21"/>
                      <w:szCs w:val="21"/>
                    </w:rPr>
                    <w:t>4</w:t>
                  </w:r>
                </w:p>
              </w:tc>
              <w:tc>
                <w:tcPr>
                  <w:tcW w:w="8023" w:type="dxa"/>
                </w:tcPr>
                <w:p w14:paraId="48FD6BB1" w14:textId="170E4383" w:rsidR="00124D7D" w:rsidRPr="00124D7D" w:rsidRDefault="00386FA0" w:rsidP="00124D7D">
                  <w:pPr>
                    <w:jc w:val="both"/>
                    <w:rPr>
                      <w:rFonts w:ascii="Times New Roman" w:hAnsi="Times New Roman" w:cs="Times New Roman"/>
                    </w:rPr>
                  </w:pPr>
                  <w:r w:rsidRPr="00386FA0">
                    <w:rPr>
                      <w:rFonts w:ascii="Times New Roman" w:hAnsi="Times New Roman" w:cs="Times New Roman"/>
                    </w:rPr>
                    <w:t>Maliyet hesaplamaları, kârlılık analizleri ve dönem sonu işlemleri gibi muhasebe uygulamalarını yerine getirir.</w:t>
                  </w:r>
                </w:p>
              </w:tc>
            </w:tr>
            <w:tr w:rsidR="00124D7D" w:rsidRPr="00124D7D" w14:paraId="1779C168" w14:textId="77777777">
              <w:trPr>
                <w:trHeight w:val="288"/>
              </w:trPr>
              <w:tc>
                <w:tcPr>
                  <w:tcW w:w="1054" w:type="dxa"/>
                </w:tcPr>
                <w:p w14:paraId="0B61A7B8" w14:textId="35B0EDEF" w:rsidR="00124D7D" w:rsidRPr="00124D7D" w:rsidRDefault="00124D7D" w:rsidP="00124D7D">
                  <w:pPr>
                    <w:jc w:val="both"/>
                    <w:rPr>
                      <w:rFonts w:ascii="Times New Roman" w:hAnsi="Times New Roman" w:cs="Times New Roman"/>
                    </w:rPr>
                  </w:pPr>
                  <w:r w:rsidRPr="00124D7D">
                    <w:rPr>
                      <w:rFonts w:ascii="Times New Roman" w:hAnsi="Times New Roman" w:cs="Times New Roman"/>
                      <w:sz w:val="21"/>
                      <w:szCs w:val="21"/>
                    </w:rPr>
                    <w:t>5</w:t>
                  </w:r>
                </w:p>
              </w:tc>
              <w:tc>
                <w:tcPr>
                  <w:tcW w:w="8023" w:type="dxa"/>
                </w:tcPr>
                <w:p w14:paraId="3C6C07F3" w14:textId="44635F35" w:rsidR="00124D7D" w:rsidRPr="00124D7D" w:rsidRDefault="00386FA0" w:rsidP="00124D7D">
                  <w:pPr>
                    <w:jc w:val="both"/>
                    <w:rPr>
                      <w:rFonts w:ascii="Times New Roman" w:hAnsi="Times New Roman" w:cs="Times New Roman"/>
                    </w:rPr>
                  </w:pPr>
                  <w:r w:rsidRPr="00386FA0">
                    <w:rPr>
                      <w:rFonts w:ascii="Times New Roman" w:hAnsi="Times New Roman" w:cs="Times New Roman"/>
                    </w:rPr>
                    <w:t>Bilgisayarlı muhasebe programlarını kullanarak muhasebe işlemlerini dijital ortamda yürütür.</w:t>
                  </w:r>
                </w:p>
              </w:tc>
            </w:tr>
            <w:tr w:rsidR="00124D7D" w:rsidRPr="00124D7D" w14:paraId="378A6215" w14:textId="77777777">
              <w:trPr>
                <w:trHeight w:val="288"/>
              </w:trPr>
              <w:tc>
                <w:tcPr>
                  <w:tcW w:w="1054" w:type="dxa"/>
                </w:tcPr>
                <w:p w14:paraId="34FD7B3D" w14:textId="5FA4C250" w:rsidR="00124D7D" w:rsidRPr="00124D7D" w:rsidRDefault="00124D7D" w:rsidP="00124D7D">
                  <w:pPr>
                    <w:jc w:val="both"/>
                    <w:rPr>
                      <w:rFonts w:ascii="Times New Roman" w:hAnsi="Times New Roman" w:cs="Times New Roman"/>
                    </w:rPr>
                  </w:pPr>
                  <w:r w:rsidRPr="00124D7D">
                    <w:rPr>
                      <w:rFonts w:ascii="Times New Roman" w:hAnsi="Times New Roman" w:cs="Times New Roman"/>
                      <w:sz w:val="21"/>
                      <w:szCs w:val="21"/>
                    </w:rPr>
                    <w:t>6</w:t>
                  </w:r>
                </w:p>
              </w:tc>
              <w:tc>
                <w:tcPr>
                  <w:tcW w:w="8023" w:type="dxa"/>
                </w:tcPr>
                <w:p w14:paraId="7B6D9F6F" w14:textId="3178929A" w:rsidR="00124D7D" w:rsidRPr="00124D7D" w:rsidRDefault="00386FA0" w:rsidP="00124D7D">
                  <w:pPr>
                    <w:jc w:val="both"/>
                    <w:rPr>
                      <w:rFonts w:ascii="Times New Roman" w:hAnsi="Times New Roman" w:cs="Times New Roman"/>
                    </w:rPr>
                  </w:pPr>
                  <w:r w:rsidRPr="00386FA0">
                    <w:rPr>
                      <w:rFonts w:ascii="Times New Roman" w:hAnsi="Times New Roman" w:cs="Times New Roman"/>
                    </w:rPr>
                    <w:t>Finansal tabloları analiz eder, yorumlar ve işletmenin mali durumu hakkında çıkarımlarda bulunur.</w:t>
                  </w:r>
                </w:p>
              </w:tc>
            </w:tr>
            <w:tr w:rsidR="00124D7D" w:rsidRPr="00124D7D" w14:paraId="6407AFCC" w14:textId="77777777">
              <w:trPr>
                <w:trHeight w:val="288"/>
              </w:trPr>
              <w:tc>
                <w:tcPr>
                  <w:tcW w:w="1054" w:type="dxa"/>
                </w:tcPr>
                <w:p w14:paraId="52E183BD" w14:textId="4EBF64C2" w:rsidR="00124D7D" w:rsidRPr="00124D7D" w:rsidRDefault="00124D7D" w:rsidP="00124D7D">
                  <w:pPr>
                    <w:jc w:val="both"/>
                    <w:rPr>
                      <w:rFonts w:ascii="Times New Roman" w:hAnsi="Times New Roman" w:cs="Times New Roman"/>
                    </w:rPr>
                  </w:pPr>
                  <w:r w:rsidRPr="00124D7D">
                    <w:rPr>
                      <w:rFonts w:ascii="Times New Roman" w:hAnsi="Times New Roman" w:cs="Times New Roman"/>
                      <w:sz w:val="21"/>
                      <w:szCs w:val="21"/>
                    </w:rPr>
                    <w:t>7</w:t>
                  </w:r>
                </w:p>
              </w:tc>
              <w:tc>
                <w:tcPr>
                  <w:tcW w:w="8023" w:type="dxa"/>
                </w:tcPr>
                <w:p w14:paraId="3087C7C5" w14:textId="21005ECA" w:rsidR="00124D7D" w:rsidRPr="00124D7D" w:rsidRDefault="00386FA0" w:rsidP="00124D7D">
                  <w:pPr>
                    <w:jc w:val="both"/>
                    <w:rPr>
                      <w:rFonts w:ascii="Times New Roman" w:hAnsi="Times New Roman" w:cs="Times New Roman"/>
                    </w:rPr>
                  </w:pPr>
                  <w:r w:rsidRPr="00386FA0">
                    <w:rPr>
                      <w:rFonts w:ascii="Times New Roman" w:hAnsi="Times New Roman" w:cs="Times New Roman"/>
                    </w:rPr>
                    <w:t>Vergi türleri ve beyannameleri hakkında bilgi sahibidir; yasal mevzuata uygun şekilde vergi işlemlerini yürütür.</w:t>
                  </w:r>
                </w:p>
              </w:tc>
            </w:tr>
            <w:tr w:rsidR="00124D7D" w:rsidRPr="00124D7D" w14:paraId="08A35E3C" w14:textId="77777777">
              <w:trPr>
                <w:trHeight w:val="288"/>
              </w:trPr>
              <w:tc>
                <w:tcPr>
                  <w:tcW w:w="1054" w:type="dxa"/>
                </w:tcPr>
                <w:p w14:paraId="15F02025" w14:textId="43824DD8" w:rsidR="00124D7D" w:rsidRPr="00124D7D" w:rsidRDefault="00124D7D" w:rsidP="00124D7D">
                  <w:pPr>
                    <w:jc w:val="both"/>
                    <w:rPr>
                      <w:rFonts w:ascii="Times New Roman" w:hAnsi="Times New Roman" w:cs="Times New Roman"/>
                    </w:rPr>
                  </w:pPr>
                  <w:r w:rsidRPr="00124D7D">
                    <w:rPr>
                      <w:rFonts w:ascii="Times New Roman" w:hAnsi="Times New Roman" w:cs="Times New Roman"/>
                      <w:sz w:val="21"/>
                      <w:szCs w:val="21"/>
                    </w:rPr>
                    <w:t>8</w:t>
                  </w:r>
                </w:p>
              </w:tc>
              <w:tc>
                <w:tcPr>
                  <w:tcW w:w="8023" w:type="dxa"/>
                </w:tcPr>
                <w:p w14:paraId="380DE8A9" w14:textId="47C59F99" w:rsidR="00124D7D" w:rsidRPr="00124D7D" w:rsidRDefault="00386FA0" w:rsidP="00386FA0">
                  <w:pPr>
                    <w:jc w:val="both"/>
                    <w:rPr>
                      <w:rFonts w:ascii="Times New Roman" w:hAnsi="Times New Roman" w:cs="Times New Roman"/>
                    </w:rPr>
                  </w:pPr>
                  <w:r w:rsidRPr="00386FA0">
                    <w:rPr>
                      <w:rFonts w:ascii="Times New Roman" w:hAnsi="Times New Roman" w:cs="Times New Roman"/>
                    </w:rPr>
                    <w:t>Farklı sektörlerdeki (banka, sigorta, inşaat vb.) muhasebe uygulamaları hakkında bilgi sahibi olur ve özel uygulamaları anlar.</w:t>
                  </w:r>
                </w:p>
              </w:tc>
            </w:tr>
            <w:tr w:rsidR="0053441C" w:rsidRPr="00124D7D" w14:paraId="30E537AC" w14:textId="77777777">
              <w:trPr>
                <w:trHeight w:val="288"/>
              </w:trPr>
              <w:tc>
                <w:tcPr>
                  <w:tcW w:w="1054" w:type="dxa"/>
                </w:tcPr>
                <w:p w14:paraId="7E62D82B" w14:textId="78F13D25" w:rsidR="0053441C" w:rsidRPr="00124D7D" w:rsidRDefault="00124D7D">
                  <w:pPr>
                    <w:jc w:val="both"/>
                    <w:rPr>
                      <w:rFonts w:ascii="Times New Roman" w:hAnsi="Times New Roman" w:cs="Times New Roman"/>
                    </w:rPr>
                  </w:pPr>
                  <w:r w:rsidRPr="00124D7D">
                    <w:rPr>
                      <w:rFonts w:ascii="Times New Roman" w:hAnsi="Times New Roman" w:cs="Times New Roman"/>
                    </w:rPr>
                    <w:lastRenderedPageBreak/>
                    <w:t>9</w:t>
                  </w:r>
                </w:p>
              </w:tc>
              <w:tc>
                <w:tcPr>
                  <w:tcW w:w="8023" w:type="dxa"/>
                </w:tcPr>
                <w:p w14:paraId="310BE88D" w14:textId="02E1EC54" w:rsidR="0053441C" w:rsidRPr="00124D7D" w:rsidRDefault="00386FA0">
                  <w:pPr>
                    <w:jc w:val="both"/>
                    <w:rPr>
                      <w:rFonts w:ascii="Times New Roman" w:hAnsi="Times New Roman" w:cs="Times New Roman"/>
                    </w:rPr>
                  </w:pPr>
                  <w:r w:rsidRPr="00386FA0">
                    <w:rPr>
                      <w:rFonts w:ascii="Times New Roman" w:hAnsi="Times New Roman" w:cs="Times New Roman"/>
                    </w:rPr>
                    <w:t>İşletmelerin finansal kararlarını etkileyen yatırım, fonlama ve kaynak maliyeti gibi konularda temel finansal analiz yapar.</w:t>
                  </w:r>
                </w:p>
              </w:tc>
            </w:tr>
            <w:tr w:rsidR="0053441C" w:rsidRPr="00124D7D" w14:paraId="77EC6C17" w14:textId="77777777">
              <w:trPr>
                <w:trHeight w:val="288"/>
              </w:trPr>
              <w:tc>
                <w:tcPr>
                  <w:tcW w:w="1054" w:type="dxa"/>
                </w:tcPr>
                <w:p w14:paraId="6495A224" w14:textId="4101F1A0" w:rsidR="0053441C" w:rsidRPr="00124D7D" w:rsidRDefault="00124D7D">
                  <w:pPr>
                    <w:jc w:val="both"/>
                    <w:rPr>
                      <w:rFonts w:ascii="Times New Roman" w:hAnsi="Times New Roman" w:cs="Times New Roman"/>
                    </w:rPr>
                  </w:pPr>
                  <w:r w:rsidRPr="00124D7D">
                    <w:rPr>
                      <w:rFonts w:ascii="Times New Roman" w:hAnsi="Times New Roman" w:cs="Times New Roman"/>
                    </w:rPr>
                    <w:t>10</w:t>
                  </w:r>
                </w:p>
              </w:tc>
              <w:tc>
                <w:tcPr>
                  <w:tcW w:w="8023" w:type="dxa"/>
                </w:tcPr>
                <w:p w14:paraId="5B7A250E" w14:textId="34142481" w:rsidR="0053441C" w:rsidRPr="00124D7D" w:rsidRDefault="00386FA0">
                  <w:pPr>
                    <w:jc w:val="both"/>
                    <w:rPr>
                      <w:rFonts w:ascii="Times New Roman" w:hAnsi="Times New Roman" w:cs="Times New Roman"/>
                    </w:rPr>
                  </w:pPr>
                  <w:r w:rsidRPr="00386FA0">
                    <w:rPr>
                      <w:rFonts w:ascii="Times New Roman" w:hAnsi="Times New Roman" w:cs="Times New Roman"/>
                    </w:rPr>
                    <w:t>Mesleki etik ilkeler, toplumsal sorumluluk ve çevre bilinci doğrultusunda hareket eder</w:t>
                  </w:r>
                </w:p>
              </w:tc>
            </w:tr>
            <w:tr w:rsidR="00124D7D" w:rsidRPr="00124D7D" w14:paraId="598FCC08" w14:textId="77777777">
              <w:trPr>
                <w:trHeight w:val="288"/>
              </w:trPr>
              <w:tc>
                <w:tcPr>
                  <w:tcW w:w="1054" w:type="dxa"/>
                </w:tcPr>
                <w:p w14:paraId="36ABEA5D" w14:textId="6555E229" w:rsidR="00124D7D" w:rsidRPr="00124D7D" w:rsidRDefault="00124D7D">
                  <w:pPr>
                    <w:jc w:val="both"/>
                    <w:rPr>
                      <w:rFonts w:ascii="Times New Roman" w:hAnsi="Times New Roman" w:cs="Times New Roman"/>
                    </w:rPr>
                  </w:pPr>
                  <w:r w:rsidRPr="00124D7D">
                    <w:rPr>
                      <w:rFonts w:ascii="Times New Roman" w:hAnsi="Times New Roman" w:cs="Times New Roman"/>
                    </w:rPr>
                    <w:t>11</w:t>
                  </w:r>
                </w:p>
              </w:tc>
              <w:tc>
                <w:tcPr>
                  <w:tcW w:w="8023" w:type="dxa"/>
                </w:tcPr>
                <w:p w14:paraId="7C4AB85D" w14:textId="21BAB381" w:rsidR="00124D7D" w:rsidRPr="00124D7D" w:rsidRDefault="00386FA0" w:rsidP="007515BA">
                  <w:pPr>
                    <w:jc w:val="both"/>
                    <w:rPr>
                      <w:rFonts w:ascii="Times New Roman" w:hAnsi="Times New Roman" w:cs="Times New Roman"/>
                    </w:rPr>
                  </w:pPr>
                  <w:r w:rsidRPr="00386FA0">
                    <w:rPr>
                      <w:rFonts w:ascii="Times New Roman" w:hAnsi="Times New Roman" w:cs="Times New Roman"/>
                    </w:rPr>
                    <w:t>Temel düzeyde İngilizce bilir; mesleki terminolojiyi kullanarak yabancı kaynakları okuyabilir ve yazışma yapabilir</w:t>
                  </w:r>
                </w:p>
              </w:tc>
            </w:tr>
            <w:tr w:rsidR="00124D7D" w:rsidRPr="00124D7D" w14:paraId="557EDA8B" w14:textId="77777777">
              <w:trPr>
                <w:trHeight w:val="288"/>
              </w:trPr>
              <w:tc>
                <w:tcPr>
                  <w:tcW w:w="1054" w:type="dxa"/>
                </w:tcPr>
                <w:p w14:paraId="3C202062" w14:textId="5B6D1A8D" w:rsidR="00124D7D" w:rsidRPr="00124D7D" w:rsidRDefault="00124D7D">
                  <w:pPr>
                    <w:jc w:val="both"/>
                    <w:rPr>
                      <w:rFonts w:ascii="Times New Roman" w:hAnsi="Times New Roman" w:cs="Times New Roman"/>
                    </w:rPr>
                  </w:pPr>
                  <w:r w:rsidRPr="00124D7D">
                    <w:rPr>
                      <w:rFonts w:ascii="Times New Roman" w:hAnsi="Times New Roman" w:cs="Times New Roman"/>
                    </w:rPr>
                    <w:t>12</w:t>
                  </w:r>
                </w:p>
              </w:tc>
              <w:tc>
                <w:tcPr>
                  <w:tcW w:w="8023" w:type="dxa"/>
                </w:tcPr>
                <w:p w14:paraId="37871D61" w14:textId="3C64DB9F" w:rsidR="00124D7D" w:rsidRPr="00124D7D" w:rsidRDefault="00386FA0">
                  <w:pPr>
                    <w:jc w:val="both"/>
                    <w:rPr>
                      <w:rFonts w:ascii="Times New Roman" w:hAnsi="Times New Roman" w:cs="Times New Roman"/>
                    </w:rPr>
                  </w:pPr>
                  <w:r w:rsidRPr="00386FA0">
                    <w:rPr>
                      <w:rFonts w:ascii="Times New Roman" w:hAnsi="Times New Roman" w:cs="Times New Roman"/>
                    </w:rPr>
                    <w:t>Türkçeyi sözlü ve yazılı olarak etkin kullanır, mesleki yazışmaları doğru ve anlaşılır biçimde hazırlar.</w:t>
                  </w:r>
                </w:p>
              </w:tc>
            </w:tr>
            <w:tr w:rsidR="00386FA0" w:rsidRPr="00124D7D" w14:paraId="036A0C32" w14:textId="77777777">
              <w:trPr>
                <w:trHeight w:val="288"/>
              </w:trPr>
              <w:tc>
                <w:tcPr>
                  <w:tcW w:w="1054" w:type="dxa"/>
                </w:tcPr>
                <w:p w14:paraId="5516FA27" w14:textId="16628759" w:rsidR="00386FA0" w:rsidRPr="00124D7D" w:rsidRDefault="00386FA0">
                  <w:pPr>
                    <w:jc w:val="both"/>
                    <w:rPr>
                      <w:rFonts w:ascii="Times New Roman" w:hAnsi="Times New Roman" w:cs="Times New Roman"/>
                    </w:rPr>
                  </w:pPr>
                  <w:r>
                    <w:rPr>
                      <w:rFonts w:ascii="Times New Roman" w:hAnsi="Times New Roman" w:cs="Times New Roman"/>
                    </w:rPr>
                    <w:t>13</w:t>
                  </w:r>
                </w:p>
              </w:tc>
              <w:tc>
                <w:tcPr>
                  <w:tcW w:w="8023" w:type="dxa"/>
                </w:tcPr>
                <w:p w14:paraId="6D87879A" w14:textId="3143C5D2" w:rsidR="00386FA0" w:rsidRPr="00386FA0" w:rsidRDefault="00386FA0">
                  <w:pPr>
                    <w:jc w:val="both"/>
                    <w:rPr>
                      <w:rFonts w:ascii="Times New Roman" w:hAnsi="Times New Roman" w:cs="Times New Roman"/>
                    </w:rPr>
                  </w:pPr>
                  <w:r w:rsidRPr="00386FA0">
                    <w:rPr>
                      <w:rFonts w:ascii="Times New Roman" w:hAnsi="Times New Roman" w:cs="Times New Roman"/>
                    </w:rPr>
                    <w:t>Temel bilgi teknolojilerini etkin kullanarak mesleki belge ve raporları oluşturur.</w:t>
                  </w:r>
                </w:p>
              </w:tc>
            </w:tr>
            <w:tr w:rsidR="00386FA0" w:rsidRPr="00124D7D" w14:paraId="63F81BB9" w14:textId="77777777">
              <w:trPr>
                <w:trHeight w:val="288"/>
              </w:trPr>
              <w:tc>
                <w:tcPr>
                  <w:tcW w:w="1054" w:type="dxa"/>
                </w:tcPr>
                <w:p w14:paraId="7BC2173F" w14:textId="404C6AF6" w:rsidR="00386FA0" w:rsidRDefault="00386FA0">
                  <w:pPr>
                    <w:jc w:val="both"/>
                    <w:rPr>
                      <w:rFonts w:ascii="Times New Roman" w:hAnsi="Times New Roman" w:cs="Times New Roman"/>
                    </w:rPr>
                  </w:pPr>
                  <w:r>
                    <w:rPr>
                      <w:rFonts w:ascii="Times New Roman" w:hAnsi="Times New Roman" w:cs="Times New Roman"/>
                    </w:rPr>
                    <w:t>14</w:t>
                  </w:r>
                </w:p>
              </w:tc>
              <w:tc>
                <w:tcPr>
                  <w:tcW w:w="8023" w:type="dxa"/>
                </w:tcPr>
                <w:p w14:paraId="6002BC21" w14:textId="2E295FEA" w:rsidR="00386FA0" w:rsidRPr="00386FA0" w:rsidRDefault="00386FA0">
                  <w:pPr>
                    <w:jc w:val="both"/>
                    <w:rPr>
                      <w:rFonts w:ascii="Times New Roman" w:hAnsi="Times New Roman" w:cs="Times New Roman"/>
                    </w:rPr>
                  </w:pPr>
                  <w:r w:rsidRPr="00386FA0">
                    <w:rPr>
                      <w:rFonts w:ascii="Times New Roman" w:hAnsi="Times New Roman" w:cs="Times New Roman"/>
                    </w:rPr>
                    <w:t>Ticari bilgi, belge, defter ve bildirimler ile bunların elektronik ortamdaki uygulamaları konusundaki usul ve esasları açıklar.</w:t>
                  </w:r>
                </w:p>
              </w:tc>
            </w:tr>
            <w:tr w:rsidR="00386FA0" w:rsidRPr="00124D7D" w14:paraId="02D24722" w14:textId="77777777">
              <w:trPr>
                <w:trHeight w:val="288"/>
              </w:trPr>
              <w:tc>
                <w:tcPr>
                  <w:tcW w:w="1054" w:type="dxa"/>
                </w:tcPr>
                <w:p w14:paraId="4F01AFD7" w14:textId="57FF94CE" w:rsidR="00386FA0" w:rsidRDefault="00386FA0">
                  <w:pPr>
                    <w:jc w:val="both"/>
                    <w:rPr>
                      <w:rFonts w:ascii="Times New Roman" w:hAnsi="Times New Roman" w:cs="Times New Roman"/>
                    </w:rPr>
                  </w:pPr>
                  <w:r>
                    <w:rPr>
                      <w:rFonts w:ascii="Times New Roman" w:hAnsi="Times New Roman" w:cs="Times New Roman"/>
                    </w:rPr>
                    <w:t>15</w:t>
                  </w:r>
                </w:p>
              </w:tc>
              <w:tc>
                <w:tcPr>
                  <w:tcW w:w="8023" w:type="dxa"/>
                </w:tcPr>
                <w:p w14:paraId="0EC3A65F" w14:textId="71FE62CD" w:rsidR="00386FA0" w:rsidRPr="00386FA0" w:rsidRDefault="00386FA0">
                  <w:pPr>
                    <w:jc w:val="both"/>
                    <w:rPr>
                      <w:rFonts w:ascii="Times New Roman" w:hAnsi="Times New Roman" w:cs="Times New Roman"/>
                    </w:rPr>
                  </w:pPr>
                  <w:r w:rsidRPr="00386FA0">
                    <w:rPr>
                      <w:rFonts w:ascii="Times New Roman" w:hAnsi="Times New Roman" w:cs="Times New Roman"/>
                    </w:rPr>
                    <w:t>Kariyer gelişimi, iş yaşamı becerileri ve öz değerlendirme konularında farkındalık sahibidir; iş başvurusu süreçlerini yönetebilir.</w:t>
                  </w:r>
                </w:p>
              </w:tc>
            </w:tr>
            <w:tr w:rsidR="00386FA0" w:rsidRPr="00124D7D" w14:paraId="589A6953" w14:textId="77777777">
              <w:trPr>
                <w:trHeight w:val="288"/>
              </w:trPr>
              <w:tc>
                <w:tcPr>
                  <w:tcW w:w="1054" w:type="dxa"/>
                </w:tcPr>
                <w:p w14:paraId="0F08606B" w14:textId="36C783AC" w:rsidR="00386FA0" w:rsidRDefault="00386FA0">
                  <w:pPr>
                    <w:jc w:val="both"/>
                    <w:rPr>
                      <w:rFonts w:ascii="Times New Roman" w:hAnsi="Times New Roman" w:cs="Times New Roman"/>
                    </w:rPr>
                  </w:pPr>
                  <w:r>
                    <w:rPr>
                      <w:rFonts w:ascii="Times New Roman" w:hAnsi="Times New Roman" w:cs="Times New Roman"/>
                    </w:rPr>
                    <w:t>16</w:t>
                  </w:r>
                </w:p>
              </w:tc>
              <w:tc>
                <w:tcPr>
                  <w:tcW w:w="8023" w:type="dxa"/>
                </w:tcPr>
                <w:p w14:paraId="4F67B513" w14:textId="18616A65" w:rsidR="00386FA0" w:rsidRPr="00386FA0" w:rsidRDefault="00386FA0">
                  <w:pPr>
                    <w:jc w:val="both"/>
                    <w:rPr>
                      <w:rFonts w:ascii="Times New Roman" w:hAnsi="Times New Roman" w:cs="Times New Roman"/>
                    </w:rPr>
                  </w:pPr>
                  <w:r w:rsidRPr="00386FA0">
                    <w:rPr>
                      <w:rFonts w:ascii="Times New Roman" w:hAnsi="Times New Roman" w:cs="Times New Roman"/>
                    </w:rPr>
                    <w:t>Takım çalışmasına katkı sunar, bağımsız çalışabilir ve yönlendirilmiş çalışmalarda sorumluluk üstlenir.</w:t>
                  </w:r>
                </w:p>
              </w:tc>
            </w:tr>
          </w:tbl>
          <w:p w14:paraId="43FB9EAC" w14:textId="77777777" w:rsidR="0053441C" w:rsidRPr="00124D7D" w:rsidRDefault="0053441C">
            <w:pPr>
              <w:pBdr>
                <w:top w:val="nil"/>
                <w:left w:val="nil"/>
                <w:bottom w:val="nil"/>
                <w:right w:val="nil"/>
                <w:between w:val="nil"/>
              </w:pBdr>
              <w:jc w:val="both"/>
              <w:rPr>
                <w:rFonts w:ascii="Times New Roman" w:eastAsia="Carlito" w:hAnsi="Times New Roman" w:cs="Times New Roman"/>
                <w:b/>
                <w:color w:val="000000"/>
                <w:sz w:val="20"/>
                <w:szCs w:val="20"/>
              </w:rPr>
            </w:pPr>
          </w:p>
        </w:tc>
      </w:tr>
      <w:tr w:rsidR="0053441C" w:rsidRPr="00124D7D" w14:paraId="6B83506B" w14:textId="77777777">
        <w:trPr>
          <w:trHeight w:val="1190"/>
        </w:trPr>
        <w:tc>
          <w:tcPr>
            <w:tcW w:w="1418" w:type="dxa"/>
            <w:vAlign w:val="center"/>
          </w:tcPr>
          <w:p w14:paraId="3BB45D34" w14:textId="77777777" w:rsidR="0053441C" w:rsidRPr="00124D7D" w:rsidRDefault="008E6CFA">
            <w:pPr>
              <w:pBdr>
                <w:top w:val="nil"/>
                <w:left w:val="nil"/>
                <w:bottom w:val="nil"/>
                <w:right w:val="nil"/>
                <w:between w:val="nil"/>
              </w:pBdr>
              <w:spacing w:before="227"/>
              <w:ind w:right="46"/>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lastRenderedPageBreak/>
              <w:t>Dersin Alan Öğretimine Katkısı</w:t>
            </w:r>
          </w:p>
        </w:tc>
        <w:tc>
          <w:tcPr>
            <w:tcW w:w="9081" w:type="dxa"/>
            <w:gridSpan w:val="5"/>
            <w:vAlign w:val="center"/>
          </w:tcPr>
          <w:p w14:paraId="11685B4D" w14:textId="2606AAB1" w:rsidR="0053441C" w:rsidRPr="00124D7D" w:rsidRDefault="00A039E1" w:rsidP="0054007D">
            <w:pPr>
              <w:pBdr>
                <w:top w:val="nil"/>
                <w:left w:val="nil"/>
                <w:bottom w:val="nil"/>
                <w:right w:val="nil"/>
                <w:between w:val="nil"/>
              </w:pBdr>
              <w:ind w:left="57"/>
              <w:jc w:val="both"/>
              <w:rPr>
                <w:rFonts w:ascii="Times New Roman" w:eastAsia="Carlito" w:hAnsi="Times New Roman" w:cs="Times New Roman"/>
                <w:color w:val="000000"/>
                <w:sz w:val="20"/>
                <w:szCs w:val="20"/>
              </w:rPr>
            </w:pPr>
            <w:proofErr w:type="gramStart"/>
            <w:r>
              <w:rPr>
                <w:rFonts w:ascii="Times New Roman" w:eastAsia="Carlito" w:hAnsi="Times New Roman" w:cs="Times New Roman"/>
                <w:color w:val="000000"/>
                <w:sz w:val="20"/>
                <w:szCs w:val="20"/>
              </w:rPr>
              <w:t>Mesleki beceri ve bilgi kazanımı.</w:t>
            </w:r>
            <w:proofErr w:type="gramEnd"/>
          </w:p>
        </w:tc>
      </w:tr>
      <w:tr w:rsidR="0053441C" w:rsidRPr="00124D7D" w14:paraId="4BE65D83" w14:textId="77777777">
        <w:trPr>
          <w:trHeight w:val="2567"/>
        </w:trPr>
        <w:tc>
          <w:tcPr>
            <w:tcW w:w="1418" w:type="dxa"/>
            <w:vAlign w:val="center"/>
          </w:tcPr>
          <w:p w14:paraId="27B10299" w14:textId="77777777" w:rsidR="0053441C" w:rsidRPr="00124D7D"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Derste İşlenen Konular</w:t>
            </w:r>
          </w:p>
        </w:tc>
        <w:tc>
          <w:tcPr>
            <w:tcW w:w="9081" w:type="dxa"/>
            <w:gridSpan w:val="5"/>
            <w:vAlign w:val="center"/>
          </w:tcPr>
          <w:p w14:paraId="4CBD6672" w14:textId="77777777" w:rsidR="0053441C" w:rsidRPr="00124D7D"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124D7D" w14:paraId="7BB059B6" w14:textId="77777777" w:rsidTr="00124D7D">
              <w:trPr>
                <w:trHeight w:val="280"/>
              </w:trPr>
              <w:tc>
                <w:tcPr>
                  <w:tcW w:w="1054" w:type="dxa"/>
                  <w:vAlign w:val="center"/>
                </w:tcPr>
                <w:p w14:paraId="19100C77"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1. Hafta</w:t>
                  </w:r>
                </w:p>
              </w:tc>
              <w:tc>
                <w:tcPr>
                  <w:tcW w:w="8015" w:type="dxa"/>
                  <w:vAlign w:val="center"/>
                </w:tcPr>
                <w:p w14:paraId="17BAFE09" w14:textId="63E9DAF3" w:rsidR="0053441C" w:rsidRPr="00124D7D" w:rsidRDefault="008A6400">
                  <w:pPr>
                    <w:jc w:val="both"/>
                    <w:rPr>
                      <w:rFonts w:ascii="Times New Roman" w:hAnsi="Times New Roman" w:cs="Times New Roman"/>
                    </w:rPr>
                  </w:pPr>
                  <w:r w:rsidRPr="008A6400">
                    <w:rPr>
                      <w:rFonts w:ascii="Times New Roman" w:hAnsi="Times New Roman" w:cs="Times New Roman"/>
                    </w:rPr>
                    <w:t>Bilanço düzenlemek</w:t>
                  </w:r>
                </w:p>
              </w:tc>
            </w:tr>
            <w:tr w:rsidR="0053441C" w:rsidRPr="00124D7D" w14:paraId="5B6D140F" w14:textId="77777777" w:rsidTr="00124D7D">
              <w:trPr>
                <w:trHeight w:val="269"/>
              </w:trPr>
              <w:tc>
                <w:tcPr>
                  <w:tcW w:w="1054" w:type="dxa"/>
                  <w:vAlign w:val="center"/>
                </w:tcPr>
                <w:p w14:paraId="376E8F08"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2. Hafta</w:t>
                  </w:r>
                </w:p>
              </w:tc>
              <w:tc>
                <w:tcPr>
                  <w:tcW w:w="8015" w:type="dxa"/>
                  <w:vAlign w:val="center"/>
                </w:tcPr>
                <w:p w14:paraId="2771FFBF" w14:textId="5730319B" w:rsidR="0053441C" w:rsidRPr="00124D7D" w:rsidRDefault="008A6400">
                  <w:pPr>
                    <w:jc w:val="both"/>
                    <w:rPr>
                      <w:rFonts w:ascii="Times New Roman" w:hAnsi="Times New Roman" w:cs="Times New Roman"/>
                    </w:rPr>
                  </w:pPr>
                  <w:r w:rsidRPr="008A6400">
                    <w:rPr>
                      <w:rFonts w:ascii="Times New Roman" w:hAnsi="Times New Roman" w:cs="Times New Roman"/>
                    </w:rPr>
                    <w:t>Gelir tablosu düzenlemek</w:t>
                  </w:r>
                </w:p>
              </w:tc>
            </w:tr>
            <w:tr w:rsidR="0053441C" w:rsidRPr="00124D7D" w14:paraId="71ABF2A2" w14:textId="77777777" w:rsidTr="00124D7D">
              <w:trPr>
                <w:trHeight w:val="280"/>
              </w:trPr>
              <w:tc>
                <w:tcPr>
                  <w:tcW w:w="1054" w:type="dxa"/>
                  <w:vAlign w:val="center"/>
                </w:tcPr>
                <w:p w14:paraId="02A75CD8"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3. Hafta</w:t>
                  </w:r>
                </w:p>
              </w:tc>
              <w:tc>
                <w:tcPr>
                  <w:tcW w:w="8015" w:type="dxa"/>
                  <w:vAlign w:val="center"/>
                </w:tcPr>
                <w:p w14:paraId="69A17254" w14:textId="5158F309" w:rsidR="0053441C" w:rsidRPr="00124D7D" w:rsidRDefault="008A6400">
                  <w:pPr>
                    <w:jc w:val="both"/>
                    <w:rPr>
                      <w:rFonts w:ascii="Times New Roman" w:hAnsi="Times New Roman" w:cs="Times New Roman"/>
                    </w:rPr>
                  </w:pPr>
                  <w:r w:rsidRPr="008A6400">
                    <w:rPr>
                      <w:rFonts w:ascii="Times New Roman" w:hAnsi="Times New Roman" w:cs="Times New Roman"/>
                    </w:rPr>
                    <w:t>Satışların maliyeti tablosunu düzenlemek</w:t>
                  </w:r>
                </w:p>
              </w:tc>
            </w:tr>
            <w:tr w:rsidR="0053441C" w:rsidRPr="00124D7D" w14:paraId="7929F573" w14:textId="77777777" w:rsidTr="00124D7D">
              <w:trPr>
                <w:trHeight w:val="269"/>
              </w:trPr>
              <w:tc>
                <w:tcPr>
                  <w:tcW w:w="1054" w:type="dxa"/>
                  <w:vAlign w:val="center"/>
                </w:tcPr>
                <w:p w14:paraId="6C8813D4"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4. Hafta</w:t>
                  </w:r>
                </w:p>
              </w:tc>
              <w:tc>
                <w:tcPr>
                  <w:tcW w:w="8015" w:type="dxa"/>
                  <w:vAlign w:val="center"/>
                </w:tcPr>
                <w:p w14:paraId="3B6DAA45" w14:textId="424D9F87" w:rsidR="0053441C" w:rsidRPr="00124D7D" w:rsidRDefault="008A6400">
                  <w:pPr>
                    <w:jc w:val="both"/>
                    <w:rPr>
                      <w:rFonts w:ascii="Times New Roman" w:hAnsi="Times New Roman" w:cs="Times New Roman"/>
                    </w:rPr>
                  </w:pPr>
                  <w:r w:rsidRPr="008A6400">
                    <w:rPr>
                      <w:rFonts w:ascii="Times New Roman" w:hAnsi="Times New Roman" w:cs="Times New Roman"/>
                    </w:rPr>
                    <w:t>Fon akım tablosu düzenlemek</w:t>
                  </w:r>
                </w:p>
              </w:tc>
            </w:tr>
            <w:tr w:rsidR="0053441C" w:rsidRPr="00124D7D" w14:paraId="7F1EE106" w14:textId="77777777" w:rsidTr="00124D7D">
              <w:trPr>
                <w:trHeight w:val="280"/>
              </w:trPr>
              <w:tc>
                <w:tcPr>
                  <w:tcW w:w="1054" w:type="dxa"/>
                  <w:vAlign w:val="center"/>
                </w:tcPr>
                <w:p w14:paraId="59BA3B8E"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5. Hafta</w:t>
                  </w:r>
                </w:p>
              </w:tc>
              <w:tc>
                <w:tcPr>
                  <w:tcW w:w="8015" w:type="dxa"/>
                  <w:vAlign w:val="center"/>
                </w:tcPr>
                <w:p w14:paraId="588B9D50" w14:textId="56B878F0" w:rsidR="0053441C" w:rsidRPr="00124D7D" w:rsidRDefault="008A6400">
                  <w:pPr>
                    <w:jc w:val="both"/>
                    <w:rPr>
                      <w:rFonts w:ascii="Times New Roman" w:hAnsi="Times New Roman" w:cs="Times New Roman"/>
                    </w:rPr>
                  </w:pPr>
                  <w:r w:rsidRPr="008A6400">
                    <w:rPr>
                      <w:rFonts w:ascii="Times New Roman" w:hAnsi="Times New Roman" w:cs="Times New Roman"/>
                    </w:rPr>
                    <w:t>Nakit akım tablosunu düzenlemek</w:t>
                  </w:r>
                </w:p>
              </w:tc>
            </w:tr>
            <w:tr w:rsidR="0053441C" w:rsidRPr="00124D7D" w14:paraId="0194A607" w14:textId="77777777" w:rsidTr="00124D7D">
              <w:trPr>
                <w:trHeight w:val="280"/>
              </w:trPr>
              <w:tc>
                <w:tcPr>
                  <w:tcW w:w="1054" w:type="dxa"/>
                  <w:vAlign w:val="center"/>
                </w:tcPr>
                <w:p w14:paraId="5EAB90A6"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6. Hafta</w:t>
                  </w:r>
                </w:p>
              </w:tc>
              <w:tc>
                <w:tcPr>
                  <w:tcW w:w="8015" w:type="dxa"/>
                  <w:vAlign w:val="center"/>
                </w:tcPr>
                <w:p w14:paraId="76D918AD" w14:textId="0E7B1A56" w:rsidR="0053441C" w:rsidRPr="00124D7D" w:rsidRDefault="008A6400">
                  <w:pPr>
                    <w:jc w:val="both"/>
                    <w:rPr>
                      <w:rFonts w:ascii="Times New Roman" w:hAnsi="Times New Roman" w:cs="Times New Roman"/>
                    </w:rPr>
                  </w:pPr>
                  <w:r w:rsidRPr="008A6400">
                    <w:rPr>
                      <w:rFonts w:ascii="Times New Roman" w:hAnsi="Times New Roman" w:cs="Times New Roman"/>
                    </w:rPr>
                    <w:t>Kar dağıtım tablosu düzenlemek</w:t>
                  </w:r>
                </w:p>
              </w:tc>
            </w:tr>
            <w:tr w:rsidR="0053441C" w:rsidRPr="00124D7D" w14:paraId="4F9DBAF4" w14:textId="77777777" w:rsidTr="00124D7D">
              <w:trPr>
                <w:trHeight w:val="269"/>
              </w:trPr>
              <w:tc>
                <w:tcPr>
                  <w:tcW w:w="1054" w:type="dxa"/>
                  <w:vAlign w:val="center"/>
                </w:tcPr>
                <w:p w14:paraId="3EB213B7"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7. Hafta</w:t>
                  </w:r>
                </w:p>
              </w:tc>
              <w:tc>
                <w:tcPr>
                  <w:tcW w:w="8015" w:type="dxa"/>
                  <w:vAlign w:val="center"/>
                </w:tcPr>
                <w:p w14:paraId="50AB1DA9" w14:textId="02AB2F1A" w:rsidR="0053441C" w:rsidRPr="00124D7D" w:rsidRDefault="008A6400">
                  <w:pPr>
                    <w:jc w:val="both"/>
                    <w:rPr>
                      <w:rFonts w:ascii="Times New Roman" w:hAnsi="Times New Roman" w:cs="Times New Roman"/>
                    </w:rPr>
                  </w:pPr>
                  <w:r w:rsidRPr="008A6400">
                    <w:rPr>
                      <w:rFonts w:ascii="Times New Roman" w:hAnsi="Times New Roman" w:cs="Times New Roman"/>
                    </w:rPr>
                    <w:t>Öz kaynaklar değişim tablosu düzenlemek</w:t>
                  </w:r>
                </w:p>
              </w:tc>
            </w:tr>
            <w:tr w:rsidR="0053441C" w:rsidRPr="00124D7D" w14:paraId="6DDC678B" w14:textId="77777777" w:rsidTr="00124D7D">
              <w:trPr>
                <w:trHeight w:val="256"/>
              </w:trPr>
              <w:tc>
                <w:tcPr>
                  <w:tcW w:w="1054" w:type="dxa"/>
                  <w:vAlign w:val="center"/>
                </w:tcPr>
                <w:p w14:paraId="711A0552"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8. Hafta</w:t>
                  </w:r>
                </w:p>
              </w:tc>
              <w:tc>
                <w:tcPr>
                  <w:tcW w:w="8015" w:type="dxa"/>
                  <w:vAlign w:val="center"/>
                </w:tcPr>
                <w:p w14:paraId="0E4AFD19" w14:textId="13219D99" w:rsidR="0053441C" w:rsidRPr="00124D7D" w:rsidRDefault="008A6400">
                  <w:pPr>
                    <w:jc w:val="both"/>
                    <w:rPr>
                      <w:rFonts w:ascii="Times New Roman" w:hAnsi="Times New Roman" w:cs="Times New Roman"/>
                    </w:rPr>
                  </w:pPr>
                  <w:r w:rsidRPr="008A6400">
                    <w:rPr>
                      <w:rFonts w:ascii="Times New Roman" w:hAnsi="Times New Roman" w:cs="Times New Roman"/>
                    </w:rPr>
                    <w:t>Yatay analiz yapmak</w:t>
                  </w:r>
                </w:p>
              </w:tc>
            </w:tr>
            <w:tr w:rsidR="0053441C" w:rsidRPr="00124D7D" w14:paraId="5D979D93" w14:textId="77777777" w:rsidTr="00124D7D">
              <w:trPr>
                <w:trHeight w:val="269"/>
              </w:trPr>
              <w:tc>
                <w:tcPr>
                  <w:tcW w:w="1054" w:type="dxa"/>
                  <w:vAlign w:val="center"/>
                </w:tcPr>
                <w:p w14:paraId="3B7D39EE"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9. Hafta</w:t>
                  </w:r>
                </w:p>
              </w:tc>
              <w:tc>
                <w:tcPr>
                  <w:tcW w:w="8015" w:type="dxa"/>
                  <w:vAlign w:val="center"/>
                </w:tcPr>
                <w:p w14:paraId="4E2431CE" w14:textId="5B7203C6" w:rsidR="0053441C" w:rsidRPr="00124D7D" w:rsidRDefault="008A6400">
                  <w:pPr>
                    <w:jc w:val="both"/>
                    <w:rPr>
                      <w:rFonts w:ascii="Times New Roman" w:hAnsi="Times New Roman" w:cs="Times New Roman"/>
                    </w:rPr>
                  </w:pPr>
                  <w:r w:rsidRPr="008A6400">
                    <w:rPr>
                      <w:rFonts w:ascii="Times New Roman" w:hAnsi="Times New Roman" w:cs="Times New Roman"/>
                    </w:rPr>
                    <w:t>Ara Sınav Haftası</w:t>
                  </w:r>
                </w:p>
              </w:tc>
            </w:tr>
            <w:tr w:rsidR="0053441C" w:rsidRPr="00124D7D" w14:paraId="7040F0A9" w14:textId="77777777" w:rsidTr="00124D7D">
              <w:trPr>
                <w:trHeight w:val="280"/>
              </w:trPr>
              <w:tc>
                <w:tcPr>
                  <w:tcW w:w="1054" w:type="dxa"/>
                  <w:vAlign w:val="center"/>
                </w:tcPr>
                <w:p w14:paraId="1C850644"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10. Hafta</w:t>
                  </w:r>
                </w:p>
              </w:tc>
              <w:tc>
                <w:tcPr>
                  <w:tcW w:w="8015" w:type="dxa"/>
                  <w:vAlign w:val="center"/>
                </w:tcPr>
                <w:p w14:paraId="364E2DD4" w14:textId="304E1907" w:rsidR="0053441C" w:rsidRPr="00124D7D" w:rsidRDefault="008A6400">
                  <w:pPr>
                    <w:jc w:val="both"/>
                    <w:rPr>
                      <w:rFonts w:ascii="Times New Roman" w:hAnsi="Times New Roman" w:cs="Times New Roman"/>
                    </w:rPr>
                  </w:pPr>
                  <w:r w:rsidRPr="008A6400">
                    <w:rPr>
                      <w:rFonts w:ascii="Times New Roman" w:hAnsi="Times New Roman" w:cs="Times New Roman"/>
                    </w:rPr>
                    <w:t>Dikey analiz yapmak</w:t>
                  </w:r>
                </w:p>
              </w:tc>
            </w:tr>
            <w:tr w:rsidR="0053441C" w:rsidRPr="00124D7D" w14:paraId="19FDD728" w14:textId="77777777" w:rsidTr="00124D7D">
              <w:trPr>
                <w:trHeight w:val="280"/>
              </w:trPr>
              <w:tc>
                <w:tcPr>
                  <w:tcW w:w="1054" w:type="dxa"/>
                  <w:vAlign w:val="center"/>
                </w:tcPr>
                <w:p w14:paraId="065D6AA6"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11. Hafta</w:t>
                  </w:r>
                </w:p>
              </w:tc>
              <w:tc>
                <w:tcPr>
                  <w:tcW w:w="8015" w:type="dxa"/>
                  <w:vAlign w:val="center"/>
                </w:tcPr>
                <w:p w14:paraId="48D12178" w14:textId="2CFE66C0" w:rsidR="0053441C" w:rsidRPr="00124D7D" w:rsidRDefault="008A6400">
                  <w:pPr>
                    <w:jc w:val="both"/>
                    <w:rPr>
                      <w:rFonts w:ascii="Times New Roman" w:hAnsi="Times New Roman" w:cs="Times New Roman"/>
                    </w:rPr>
                  </w:pPr>
                  <w:r w:rsidRPr="008A6400">
                    <w:rPr>
                      <w:rFonts w:ascii="Times New Roman" w:hAnsi="Times New Roman" w:cs="Times New Roman"/>
                    </w:rPr>
                    <w:t>Trend analizi yapmak</w:t>
                  </w:r>
                </w:p>
              </w:tc>
            </w:tr>
            <w:tr w:rsidR="0053441C" w:rsidRPr="00124D7D" w14:paraId="19CDCC8C" w14:textId="77777777" w:rsidTr="00124D7D">
              <w:trPr>
                <w:trHeight w:val="269"/>
              </w:trPr>
              <w:tc>
                <w:tcPr>
                  <w:tcW w:w="1054" w:type="dxa"/>
                  <w:vAlign w:val="center"/>
                </w:tcPr>
                <w:p w14:paraId="3A33D5D9"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12. Hafta</w:t>
                  </w:r>
                </w:p>
              </w:tc>
              <w:tc>
                <w:tcPr>
                  <w:tcW w:w="8015" w:type="dxa"/>
                  <w:vAlign w:val="center"/>
                </w:tcPr>
                <w:p w14:paraId="719FC823" w14:textId="166B5167" w:rsidR="0053441C" w:rsidRPr="00124D7D" w:rsidRDefault="008A6400">
                  <w:pPr>
                    <w:jc w:val="both"/>
                    <w:rPr>
                      <w:rFonts w:ascii="Times New Roman" w:hAnsi="Times New Roman" w:cs="Times New Roman"/>
                    </w:rPr>
                  </w:pPr>
                  <w:proofErr w:type="spellStart"/>
                  <w:r w:rsidRPr="008A6400">
                    <w:rPr>
                      <w:rFonts w:ascii="Times New Roman" w:hAnsi="Times New Roman" w:cs="Times New Roman"/>
                    </w:rPr>
                    <w:t>Rasyo</w:t>
                  </w:r>
                  <w:proofErr w:type="spellEnd"/>
                  <w:r w:rsidRPr="008A6400">
                    <w:rPr>
                      <w:rFonts w:ascii="Times New Roman" w:hAnsi="Times New Roman" w:cs="Times New Roman"/>
                    </w:rPr>
                    <w:t xml:space="preserve"> analizi yapmak</w:t>
                  </w:r>
                </w:p>
              </w:tc>
            </w:tr>
            <w:tr w:rsidR="0053441C" w:rsidRPr="00124D7D" w14:paraId="70A378B4" w14:textId="77777777" w:rsidTr="00124D7D">
              <w:trPr>
                <w:trHeight w:val="280"/>
              </w:trPr>
              <w:tc>
                <w:tcPr>
                  <w:tcW w:w="1054" w:type="dxa"/>
                  <w:vAlign w:val="center"/>
                </w:tcPr>
                <w:p w14:paraId="072CC4A5"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13. Hafta</w:t>
                  </w:r>
                </w:p>
              </w:tc>
              <w:tc>
                <w:tcPr>
                  <w:tcW w:w="8015" w:type="dxa"/>
                  <w:vAlign w:val="center"/>
                </w:tcPr>
                <w:p w14:paraId="5B80A0BE" w14:textId="55F8D101" w:rsidR="0053441C" w:rsidRPr="00124D7D" w:rsidRDefault="008A6400">
                  <w:pPr>
                    <w:jc w:val="both"/>
                    <w:rPr>
                      <w:rFonts w:ascii="Times New Roman" w:hAnsi="Times New Roman" w:cs="Times New Roman"/>
                    </w:rPr>
                  </w:pPr>
                  <w:r w:rsidRPr="008A6400">
                    <w:rPr>
                      <w:rFonts w:ascii="Times New Roman" w:hAnsi="Times New Roman" w:cs="Times New Roman"/>
                    </w:rPr>
                    <w:t>Fon akış analizi yapmak</w:t>
                  </w:r>
                </w:p>
              </w:tc>
            </w:tr>
            <w:tr w:rsidR="0053441C" w:rsidRPr="00124D7D" w14:paraId="448291BB" w14:textId="77777777" w:rsidTr="00124D7D">
              <w:trPr>
                <w:trHeight w:val="269"/>
              </w:trPr>
              <w:tc>
                <w:tcPr>
                  <w:tcW w:w="1054" w:type="dxa"/>
                  <w:vAlign w:val="center"/>
                </w:tcPr>
                <w:p w14:paraId="4A5A8FDF"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14. Hafta</w:t>
                  </w:r>
                </w:p>
              </w:tc>
              <w:tc>
                <w:tcPr>
                  <w:tcW w:w="8015" w:type="dxa"/>
                  <w:vAlign w:val="center"/>
                </w:tcPr>
                <w:p w14:paraId="0F4E28DE" w14:textId="380E1B66" w:rsidR="0053441C" w:rsidRPr="00124D7D" w:rsidRDefault="008A6400">
                  <w:pPr>
                    <w:jc w:val="both"/>
                    <w:rPr>
                      <w:rFonts w:ascii="Times New Roman" w:hAnsi="Times New Roman" w:cs="Times New Roman"/>
                    </w:rPr>
                  </w:pPr>
                  <w:r w:rsidRPr="008A6400">
                    <w:rPr>
                      <w:rFonts w:ascii="Times New Roman" w:hAnsi="Times New Roman" w:cs="Times New Roman"/>
                    </w:rPr>
                    <w:t>Enflasyon ortamında bilânço ve gelir tablosu düzenlemek</w:t>
                  </w:r>
                </w:p>
              </w:tc>
            </w:tr>
            <w:tr w:rsidR="0053441C" w:rsidRPr="00124D7D" w14:paraId="42405BE0" w14:textId="77777777" w:rsidTr="00124D7D">
              <w:trPr>
                <w:trHeight w:val="280"/>
              </w:trPr>
              <w:tc>
                <w:tcPr>
                  <w:tcW w:w="1054" w:type="dxa"/>
                  <w:vAlign w:val="center"/>
                </w:tcPr>
                <w:p w14:paraId="601D9EE7" w14:textId="77777777" w:rsidR="0053441C" w:rsidRPr="00124D7D" w:rsidRDefault="008E6CFA">
                  <w:pPr>
                    <w:jc w:val="both"/>
                    <w:rPr>
                      <w:rFonts w:ascii="Times New Roman" w:hAnsi="Times New Roman" w:cs="Times New Roman"/>
                    </w:rPr>
                  </w:pPr>
                  <w:r w:rsidRPr="00124D7D">
                    <w:rPr>
                      <w:rFonts w:ascii="Times New Roman" w:hAnsi="Times New Roman" w:cs="Times New Roman"/>
                      <w:sz w:val="20"/>
                      <w:szCs w:val="20"/>
                    </w:rPr>
                    <w:t>15. Hafta</w:t>
                  </w:r>
                </w:p>
              </w:tc>
              <w:tc>
                <w:tcPr>
                  <w:tcW w:w="8015" w:type="dxa"/>
                  <w:vAlign w:val="center"/>
                </w:tcPr>
                <w:p w14:paraId="6B65FA4D" w14:textId="6B92F47E" w:rsidR="0053441C" w:rsidRPr="00124D7D" w:rsidRDefault="00440F71">
                  <w:pPr>
                    <w:jc w:val="both"/>
                    <w:rPr>
                      <w:rFonts w:ascii="Times New Roman" w:hAnsi="Times New Roman" w:cs="Times New Roman"/>
                    </w:rPr>
                  </w:pPr>
                  <w:r>
                    <w:rPr>
                      <w:rFonts w:ascii="Times New Roman" w:hAnsi="Times New Roman" w:cs="Times New Roman"/>
                    </w:rPr>
                    <w:t>Yarıyıl Sonu Sınavı</w:t>
                  </w:r>
                </w:p>
              </w:tc>
            </w:tr>
          </w:tbl>
          <w:p w14:paraId="3A117C9D" w14:textId="77777777" w:rsidR="0053441C" w:rsidRPr="00124D7D" w:rsidRDefault="0053441C">
            <w:pPr>
              <w:jc w:val="both"/>
              <w:rPr>
                <w:rFonts w:ascii="Times New Roman" w:hAnsi="Times New Roman" w:cs="Times New Roman"/>
              </w:rPr>
            </w:pPr>
          </w:p>
        </w:tc>
      </w:tr>
      <w:tr w:rsidR="0053441C" w:rsidRPr="00124D7D" w14:paraId="0B92FB2B" w14:textId="77777777">
        <w:trPr>
          <w:trHeight w:val="2567"/>
        </w:trPr>
        <w:tc>
          <w:tcPr>
            <w:tcW w:w="1418" w:type="dxa"/>
            <w:vAlign w:val="center"/>
          </w:tcPr>
          <w:p w14:paraId="5F9E598F" w14:textId="77777777" w:rsidR="0053441C" w:rsidRPr="00124D7D"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t>Dersin Değerlendirilme</w:t>
            </w:r>
            <w:r w:rsidRPr="00124D7D">
              <w:rPr>
                <w:rFonts w:ascii="Times New Roman" w:eastAsia="Carlito" w:hAnsi="Times New Roman" w:cs="Times New Roman"/>
                <w:b/>
                <w:color w:val="000000"/>
                <w:sz w:val="16"/>
                <w:szCs w:val="16"/>
              </w:rPr>
              <w:t xml:space="preserve"> </w:t>
            </w:r>
            <w:r w:rsidRPr="00124D7D">
              <w:rPr>
                <w:rFonts w:ascii="Times New Roman" w:eastAsia="Carlito" w:hAnsi="Times New Roman" w:cs="Times New Roman"/>
                <w:b/>
                <w:color w:val="000000"/>
                <w:sz w:val="20"/>
                <w:szCs w:val="20"/>
              </w:rPr>
              <w:t>Kriterleri</w:t>
            </w:r>
          </w:p>
        </w:tc>
        <w:tc>
          <w:tcPr>
            <w:tcW w:w="9081" w:type="dxa"/>
            <w:gridSpan w:val="5"/>
            <w:vAlign w:val="center"/>
          </w:tcPr>
          <w:p w14:paraId="58DE9D29" w14:textId="77777777" w:rsidR="0053441C" w:rsidRPr="00124D7D"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124D7D" w14:paraId="4E918A33" w14:textId="77777777" w:rsidTr="00506C7E">
              <w:trPr>
                <w:trHeight w:val="404"/>
              </w:trPr>
              <w:tc>
                <w:tcPr>
                  <w:tcW w:w="3019" w:type="dxa"/>
                  <w:vAlign w:val="center"/>
                </w:tcPr>
                <w:p w14:paraId="6F402268" w14:textId="77777777" w:rsidR="0053441C" w:rsidRPr="00124D7D" w:rsidRDefault="008E6CFA">
                  <w:pPr>
                    <w:rPr>
                      <w:rFonts w:ascii="Times New Roman" w:hAnsi="Times New Roman" w:cs="Times New Roman"/>
                      <w:b/>
                      <w:sz w:val="20"/>
                      <w:szCs w:val="20"/>
                    </w:rPr>
                  </w:pPr>
                  <w:r w:rsidRPr="00124D7D">
                    <w:rPr>
                      <w:rFonts w:ascii="Times New Roman" w:hAnsi="Times New Roman" w:cs="Times New Roman"/>
                      <w:b/>
                      <w:color w:val="3B3A36"/>
                      <w:sz w:val="20"/>
                      <w:szCs w:val="20"/>
                    </w:rPr>
                    <w:t>Yarıyıl Çalışmaları</w:t>
                  </w:r>
                </w:p>
              </w:tc>
              <w:tc>
                <w:tcPr>
                  <w:tcW w:w="3019" w:type="dxa"/>
                  <w:vAlign w:val="center"/>
                </w:tcPr>
                <w:p w14:paraId="0A74DAEF" w14:textId="77777777" w:rsidR="0053441C" w:rsidRPr="00124D7D" w:rsidRDefault="008E6CFA">
                  <w:pPr>
                    <w:rPr>
                      <w:rFonts w:ascii="Times New Roman" w:hAnsi="Times New Roman" w:cs="Times New Roman"/>
                      <w:b/>
                      <w:sz w:val="20"/>
                      <w:szCs w:val="20"/>
                    </w:rPr>
                  </w:pPr>
                  <w:r w:rsidRPr="00124D7D">
                    <w:rPr>
                      <w:rFonts w:ascii="Times New Roman" w:hAnsi="Times New Roman" w:cs="Times New Roman"/>
                      <w:b/>
                      <w:color w:val="3B3A36"/>
                      <w:sz w:val="20"/>
                      <w:szCs w:val="20"/>
                    </w:rPr>
                    <w:t>Sayısı</w:t>
                  </w:r>
                </w:p>
              </w:tc>
              <w:tc>
                <w:tcPr>
                  <w:tcW w:w="3020" w:type="dxa"/>
                  <w:vAlign w:val="center"/>
                </w:tcPr>
                <w:p w14:paraId="3FFFACB6" w14:textId="77777777" w:rsidR="0053441C" w:rsidRPr="00124D7D" w:rsidRDefault="008E6CFA">
                  <w:pPr>
                    <w:rPr>
                      <w:rFonts w:ascii="Times New Roman" w:hAnsi="Times New Roman" w:cs="Times New Roman"/>
                      <w:b/>
                      <w:sz w:val="20"/>
                      <w:szCs w:val="20"/>
                    </w:rPr>
                  </w:pPr>
                  <w:r w:rsidRPr="00124D7D">
                    <w:rPr>
                      <w:rFonts w:ascii="Times New Roman" w:hAnsi="Times New Roman" w:cs="Times New Roman"/>
                      <w:b/>
                      <w:color w:val="3B3A36"/>
                      <w:sz w:val="20"/>
                      <w:szCs w:val="20"/>
                    </w:rPr>
                    <w:t>Katkı %</w:t>
                  </w:r>
                </w:p>
              </w:tc>
            </w:tr>
            <w:tr w:rsidR="0053441C" w:rsidRPr="00124D7D" w14:paraId="292CD244" w14:textId="77777777" w:rsidTr="00506C7E">
              <w:trPr>
                <w:trHeight w:val="384"/>
              </w:trPr>
              <w:tc>
                <w:tcPr>
                  <w:tcW w:w="3019" w:type="dxa"/>
                  <w:vAlign w:val="center"/>
                </w:tcPr>
                <w:p w14:paraId="406F9654" w14:textId="77777777" w:rsidR="0053441C" w:rsidRPr="00124D7D" w:rsidRDefault="008E6CFA">
                  <w:pPr>
                    <w:rPr>
                      <w:rFonts w:ascii="Times New Roman" w:hAnsi="Times New Roman" w:cs="Times New Roman"/>
                      <w:sz w:val="20"/>
                      <w:szCs w:val="20"/>
                    </w:rPr>
                  </w:pPr>
                  <w:r w:rsidRPr="00124D7D">
                    <w:rPr>
                      <w:rFonts w:ascii="Times New Roman" w:hAnsi="Times New Roman" w:cs="Times New Roman"/>
                      <w:color w:val="3A3A3A"/>
                      <w:sz w:val="20"/>
                      <w:szCs w:val="20"/>
                    </w:rPr>
                    <w:t>Ara Sınav</w:t>
                  </w:r>
                </w:p>
              </w:tc>
              <w:tc>
                <w:tcPr>
                  <w:tcW w:w="3019" w:type="dxa"/>
                  <w:vAlign w:val="center"/>
                </w:tcPr>
                <w:p w14:paraId="13E6D927" w14:textId="19DD998B" w:rsidR="0053441C" w:rsidRPr="00124D7D" w:rsidRDefault="00EF4C62">
                  <w:pPr>
                    <w:rPr>
                      <w:rFonts w:ascii="Times New Roman" w:hAnsi="Times New Roman" w:cs="Times New Roman"/>
                      <w:sz w:val="20"/>
                      <w:szCs w:val="20"/>
                    </w:rPr>
                  </w:pPr>
                  <w:r>
                    <w:rPr>
                      <w:rFonts w:ascii="Times New Roman" w:hAnsi="Times New Roman" w:cs="Times New Roman"/>
                      <w:sz w:val="20"/>
                      <w:szCs w:val="20"/>
                    </w:rPr>
                    <w:t>1</w:t>
                  </w:r>
                </w:p>
              </w:tc>
              <w:tc>
                <w:tcPr>
                  <w:tcW w:w="3020" w:type="dxa"/>
                  <w:vAlign w:val="center"/>
                </w:tcPr>
                <w:p w14:paraId="1A256F55" w14:textId="65582776" w:rsidR="0053441C" w:rsidRPr="00124D7D" w:rsidRDefault="008E6CFA">
                  <w:pPr>
                    <w:rPr>
                      <w:rFonts w:ascii="Times New Roman" w:hAnsi="Times New Roman" w:cs="Times New Roman"/>
                      <w:sz w:val="20"/>
                      <w:szCs w:val="20"/>
                    </w:rPr>
                  </w:pPr>
                  <w:r w:rsidRPr="00124D7D">
                    <w:rPr>
                      <w:rFonts w:ascii="Times New Roman" w:hAnsi="Times New Roman" w:cs="Times New Roman"/>
                      <w:color w:val="3B3A36"/>
                      <w:sz w:val="20"/>
                      <w:szCs w:val="20"/>
                    </w:rPr>
                    <w:t>%</w:t>
                  </w:r>
                  <w:r w:rsidR="00EF4C62">
                    <w:rPr>
                      <w:rFonts w:ascii="Times New Roman" w:hAnsi="Times New Roman" w:cs="Times New Roman"/>
                      <w:color w:val="3B3A36"/>
                      <w:sz w:val="20"/>
                      <w:szCs w:val="20"/>
                    </w:rPr>
                    <w:t>40</w:t>
                  </w:r>
                </w:p>
              </w:tc>
            </w:tr>
            <w:tr w:rsidR="0053441C" w:rsidRPr="00124D7D" w14:paraId="0860D380" w14:textId="77777777" w:rsidTr="00506C7E">
              <w:trPr>
                <w:trHeight w:val="404"/>
              </w:trPr>
              <w:tc>
                <w:tcPr>
                  <w:tcW w:w="3019" w:type="dxa"/>
                  <w:vAlign w:val="center"/>
                </w:tcPr>
                <w:p w14:paraId="378B51FF" w14:textId="77777777" w:rsidR="0053441C" w:rsidRPr="00124D7D" w:rsidRDefault="008E6CFA">
                  <w:pPr>
                    <w:rPr>
                      <w:rFonts w:ascii="Times New Roman" w:hAnsi="Times New Roman" w:cs="Times New Roman"/>
                      <w:sz w:val="20"/>
                      <w:szCs w:val="20"/>
                    </w:rPr>
                  </w:pPr>
                  <w:r w:rsidRPr="00124D7D">
                    <w:rPr>
                      <w:rFonts w:ascii="Times New Roman" w:hAnsi="Times New Roman" w:cs="Times New Roman"/>
                      <w:color w:val="3A3A3A"/>
                      <w:sz w:val="20"/>
                      <w:szCs w:val="20"/>
                    </w:rPr>
                    <w:t>Kısa Sınav</w:t>
                  </w:r>
                </w:p>
              </w:tc>
              <w:tc>
                <w:tcPr>
                  <w:tcW w:w="3019" w:type="dxa"/>
                  <w:vAlign w:val="center"/>
                </w:tcPr>
                <w:p w14:paraId="76D56E90" w14:textId="77777777" w:rsidR="0053441C" w:rsidRPr="00124D7D" w:rsidRDefault="0053441C">
                  <w:pPr>
                    <w:rPr>
                      <w:rFonts w:ascii="Times New Roman" w:hAnsi="Times New Roman" w:cs="Times New Roman"/>
                      <w:sz w:val="20"/>
                      <w:szCs w:val="20"/>
                    </w:rPr>
                  </w:pPr>
                </w:p>
              </w:tc>
              <w:tc>
                <w:tcPr>
                  <w:tcW w:w="3020" w:type="dxa"/>
                  <w:vAlign w:val="center"/>
                </w:tcPr>
                <w:p w14:paraId="74FF7CBA" w14:textId="77777777" w:rsidR="0053441C" w:rsidRPr="00124D7D" w:rsidRDefault="008E6CFA">
                  <w:pPr>
                    <w:rPr>
                      <w:rFonts w:ascii="Times New Roman" w:hAnsi="Times New Roman" w:cs="Times New Roman"/>
                      <w:sz w:val="20"/>
                      <w:szCs w:val="20"/>
                    </w:rPr>
                  </w:pPr>
                  <w:r w:rsidRPr="00124D7D">
                    <w:rPr>
                      <w:rFonts w:ascii="Times New Roman" w:hAnsi="Times New Roman" w:cs="Times New Roman"/>
                      <w:color w:val="3B3A36"/>
                      <w:sz w:val="20"/>
                      <w:szCs w:val="20"/>
                    </w:rPr>
                    <w:t>%</w:t>
                  </w:r>
                </w:p>
              </w:tc>
            </w:tr>
            <w:tr w:rsidR="0053441C" w:rsidRPr="00124D7D" w14:paraId="01CD3200" w14:textId="77777777" w:rsidTr="00506C7E">
              <w:trPr>
                <w:trHeight w:val="384"/>
              </w:trPr>
              <w:tc>
                <w:tcPr>
                  <w:tcW w:w="3019" w:type="dxa"/>
                  <w:vAlign w:val="center"/>
                </w:tcPr>
                <w:p w14:paraId="059E8695" w14:textId="77777777" w:rsidR="0053441C" w:rsidRPr="00124D7D" w:rsidRDefault="008E6CFA">
                  <w:pPr>
                    <w:rPr>
                      <w:rFonts w:ascii="Times New Roman" w:hAnsi="Times New Roman" w:cs="Times New Roman"/>
                      <w:sz w:val="20"/>
                      <w:szCs w:val="20"/>
                    </w:rPr>
                  </w:pPr>
                  <w:r w:rsidRPr="00124D7D">
                    <w:rPr>
                      <w:rFonts w:ascii="Times New Roman" w:hAnsi="Times New Roman" w:cs="Times New Roman"/>
                      <w:color w:val="3A3A3A"/>
                      <w:sz w:val="20"/>
                      <w:szCs w:val="20"/>
                    </w:rPr>
                    <w:t>Ödev</w:t>
                  </w:r>
                </w:p>
              </w:tc>
              <w:tc>
                <w:tcPr>
                  <w:tcW w:w="3019" w:type="dxa"/>
                  <w:vAlign w:val="center"/>
                </w:tcPr>
                <w:p w14:paraId="2D9DB4A2" w14:textId="77777777" w:rsidR="0053441C" w:rsidRPr="00124D7D" w:rsidRDefault="0053441C">
                  <w:pPr>
                    <w:rPr>
                      <w:rFonts w:ascii="Times New Roman" w:hAnsi="Times New Roman" w:cs="Times New Roman"/>
                      <w:sz w:val="20"/>
                      <w:szCs w:val="20"/>
                    </w:rPr>
                  </w:pPr>
                </w:p>
              </w:tc>
              <w:tc>
                <w:tcPr>
                  <w:tcW w:w="3020" w:type="dxa"/>
                  <w:vAlign w:val="center"/>
                </w:tcPr>
                <w:p w14:paraId="16276EAA" w14:textId="77777777" w:rsidR="0053441C" w:rsidRPr="00124D7D" w:rsidRDefault="008E6CFA">
                  <w:pPr>
                    <w:rPr>
                      <w:rFonts w:ascii="Times New Roman" w:hAnsi="Times New Roman" w:cs="Times New Roman"/>
                      <w:sz w:val="20"/>
                      <w:szCs w:val="20"/>
                    </w:rPr>
                  </w:pPr>
                  <w:r w:rsidRPr="00124D7D">
                    <w:rPr>
                      <w:rFonts w:ascii="Times New Roman" w:hAnsi="Times New Roman" w:cs="Times New Roman"/>
                      <w:color w:val="3B3A36"/>
                      <w:sz w:val="20"/>
                      <w:szCs w:val="20"/>
                    </w:rPr>
                    <w:t>%</w:t>
                  </w:r>
                </w:p>
              </w:tc>
            </w:tr>
            <w:tr w:rsidR="0053441C" w:rsidRPr="00124D7D" w14:paraId="64B36AAB" w14:textId="77777777" w:rsidTr="00506C7E">
              <w:trPr>
                <w:trHeight w:val="404"/>
              </w:trPr>
              <w:tc>
                <w:tcPr>
                  <w:tcW w:w="3019" w:type="dxa"/>
                  <w:vAlign w:val="center"/>
                </w:tcPr>
                <w:p w14:paraId="3803CCFE" w14:textId="77777777" w:rsidR="0053441C" w:rsidRPr="00124D7D" w:rsidRDefault="008E6CFA">
                  <w:pPr>
                    <w:rPr>
                      <w:rFonts w:ascii="Times New Roman" w:hAnsi="Times New Roman" w:cs="Times New Roman"/>
                      <w:sz w:val="20"/>
                      <w:szCs w:val="20"/>
                    </w:rPr>
                  </w:pPr>
                  <w:r w:rsidRPr="00124D7D">
                    <w:rPr>
                      <w:rFonts w:ascii="Times New Roman" w:hAnsi="Times New Roman" w:cs="Times New Roman"/>
                      <w:color w:val="3A3A3A"/>
                      <w:sz w:val="20"/>
                      <w:szCs w:val="20"/>
                    </w:rPr>
                    <w:t>Devam</w:t>
                  </w:r>
                </w:p>
              </w:tc>
              <w:tc>
                <w:tcPr>
                  <w:tcW w:w="3019" w:type="dxa"/>
                  <w:vAlign w:val="center"/>
                </w:tcPr>
                <w:p w14:paraId="04DBFF73" w14:textId="77777777" w:rsidR="0053441C" w:rsidRPr="00124D7D" w:rsidRDefault="0053441C">
                  <w:pPr>
                    <w:rPr>
                      <w:rFonts w:ascii="Times New Roman" w:hAnsi="Times New Roman" w:cs="Times New Roman"/>
                      <w:sz w:val="20"/>
                      <w:szCs w:val="20"/>
                    </w:rPr>
                  </w:pPr>
                </w:p>
              </w:tc>
              <w:tc>
                <w:tcPr>
                  <w:tcW w:w="3020" w:type="dxa"/>
                  <w:vAlign w:val="center"/>
                </w:tcPr>
                <w:p w14:paraId="06E39AB9" w14:textId="77777777" w:rsidR="0053441C" w:rsidRPr="00124D7D" w:rsidRDefault="008E6CFA">
                  <w:pPr>
                    <w:rPr>
                      <w:rFonts w:ascii="Times New Roman" w:hAnsi="Times New Roman" w:cs="Times New Roman"/>
                      <w:sz w:val="20"/>
                      <w:szCs w:val="20"/>
                    </w:rPr>
                  </w:pPr>
                  <w:r w:rsidRPr="00124D7D">
                    <w:rPr>
                      <w:rFonts w:ascii="Times New Roman" w:hAnsi="Times New Roman" w:cs="Times New Roman"/>
                      <w:color w:val="3B3A36"/>
                      <w:sz w:val="20"/>
                      <w:szCs w:val="20"/>
                    </w:rPr>
                    <w:t>%</w:t>
                  </w:r>
                </w:p>
              </w:tc>
            </w:tr>
            <w:tr w:rsidR="0053441C" w:rsidRPr="00124D7D" w14:paraId="3BC39F9C" w14:textId="77777777" w:rsidTr="00506C7E">
              <w:trPr>
                <w:trHeight w:val="384"/>
              </w:trPr>
              <w:tc>
                <w:tcPr>
                  <w:tcW w:w="3019" w:type="dxa"/>
                  <w:vAlign w:val="center"/>
                </w:tcPr>
                <w:p w14:paraId="52101C8E" w14:textId="77777777" w:rsidR="0053441C" w:rsidRPr="00124D7D" w:rsidRDefault="008E6CFA">
                  <w:pPr>
                    <w:rPr>
                      <w:rFonts w:ascii="Times New Roman" w:hAnsi="Times New Roman" w:cs="Times New Roman"/>
                      <w:sz w:val="20"/>
                      <w:szCs w:val="20"/>
                    </w:rPr>
                  </w:pPr>
                  <w:r w:rsidRPr="00124D7D">
                    <w:rPr>
                      <w:rFonts w:ascii="Times New Roman" w:hAnsi="Times New Roman" w:cs="Times New Roman"/>
                      <w:color w:val="3A3A3A"/>
                      <w:sz w:val="20"/>
                      <w:szCs w:val="20"/>
                    </w:rPr>
                    <w:t>Uygulama</w:t>
                  </w:r>
                </w:p>
              </w:tc>
              <w:tc>
                <w:tcPr>
                  <w:tcW w:w="3019" w:type="dxa"/>
                  <w:vAlign w:val="center"/>
                </w:tcPr>
                <w:p w14:paraId="4F2445C8" w14:textId="77777777" w:rsidR="0053441C" w:rsidRPr="00124D7D" w:rsidRDefault="0053441C">
                  <w:pPr>
                    <w:rPr>
                      <w:rFonts w:ascii="Times New Roman" w:hAnsi="Times New Roman" w:cs="Times New Roman"/>
                      <w:sz w:val="20"/>
                      <w:szCs w:val="20"/>
                    </w:rPr>
                  </w:pPr>
                </w:p>
              </w:tc>
              <w:tc>
                <w:tcPr>
                  <w:tcW w:w="3020" w:type="dxa"/>
                  <w:vAlign w:val="center"/>
                </w:tcPr>
                <w:p w14:paraId="3D95ED76" w14:textId="77777777" w:rsidR="0053441C" w:rsidRPr="00124D7D" w:rsidRDefault="008E6CFA">
                  <w:pPr>
                    <w:rPr>
                      <w:rFonts w:ascii="Times New Roman" w:hAnsi="Times New Roman" w:cs="Times New Roman"/>
                      <w:sz w:val="20"/>
                      <w:szCs w:val="20"/>
                    </w:rPr>
                  </w:pPr>
                  <w:r w:rsidRPr="00124D7D">
                    <w:rPr>
                      <w:rFonts w:ascii="Times New Roman" w:hAnsi="Times New Roman" w:cs="Times New Roman"/>
                      <w:color w:val="3B3A36"/>
                      <w:sz w:val="20"/>
                      <w:szCs w:val="20"/>
                    </w:rPr>
                    <w:t>%</w:t>
                  </w:r>
                </w:p>
              </w:tc>
            </w:tr>
            <w:tr w:rsidR="0053441C" w:rsidRPr="00124D7D" w14:paraId="70A39822" w14:textId="77777777" w:rsidTr="00506C7E">
              <w:trPr>
                <w:trHeight w:val="404"/>
              </w:trPr>
              <w:tc>
                <w:tcPr>
                  <w:tcW w:w="3019" w:type="dxa"/>
                  <w:vAlign w:val="center"/>
                </w:tcPr>
                <w:p w14:paraId="5ACEF20C" w14:textId="77777777" w:rsidR="0053441C" w:rsidRPr="00124D7D" w:rsidRDefault="008E6CFA">
                  <w:pPr>
                    <w:rPr>
                      <w:rFonts w:ascii="Times New Roman" w:hAnsi="Times New Roman" w:cs="Times New Roman"/>
                      <w:sz w:val="20"/>
                      <w:szCs w:val="20"/>
                    </w:rPr>
                  </w:pPr>
                  <w:r w:rsidRPr="00124D7D">
                    <w:rPr>
                      <w:rFonts w:ascii="Times New Roman" w:hAnsi="Times New Roman" w:cs="Times New Roman"/>
                      <w:color w:val="3A3A3A"/>
                      <w:sz w:val="20"/>
                      <w:szCs w:val="20"/>
                    </w:rPr>
                    <w:t>Proje</w:t>
                  </w:r>
                </w:p>
              </w:tc>
              <w:tc>
                <w:tcPr>
                  <w:tcW w:w="3019" w:type="dxa"/>
                  <w:vAlign w:val="center"/>
                </w:tcPr>
                <w:p w14:paraId="5028900C" w14:textId="77777777" w:rsidR="0053441C" w:rsidRPr="00124D7D" w:rsidRDefault="0053441C">
                  <w:pPr>
                    <w:rPr>
                      <w:rFonts w:ascii="Times New Roman" w:hAnsi="Times New Roman" w:cs="Times New Roman"/>
                      <w:sz w:val="20"/>
                      <w:szCs w:val="20"/>
                    </w:rPr>
                  </w:pPr>
                </w:p>
              </w:tc>
              <w:tc>
                <w:tcPr>
                  <w:tcW w:w="3020" w:type="dxa"/>
                  <w:vAlign w:val="center"/>
                </w:tcPr>
                <w:p w14:paraId="3F2B0675" w14:textId="77777777" w:rsidR="0053441C" w:rsidRPr="00124D7D" w:rsidRDefault="008E6CFA">
                  <w:pPr>
                    <w:rPr>
                      <w:rFonts w:ascii="Times New Roman" w:hAnsi="Times New Roman" w:cs="Times New Roman"/>
                      <w:sz w:val="20"/>
                      <w:szCs w:val="20"/>
                    </w:rPr>
                  </w:pPr>
                  <w:r w:rsidRPr="00124D7D">
                    <w:rPr>
                      <w:rFonts w:ascii="Times New Roman" w:hAnsi="Times New Roman" w:cs="Times New Roman"/>
                      <w:color w:val="3B3A36"/>
                      <w:sz w:val="20"/>
                      <w:szCs w:val="20"/>
                    </w:rPr>
                    <w:t>%</w:t>
                  </w:r>
                </w:p>
              </w:tc>
            </w:tr>
            <w:tr w:rsidR="0053441C" w:rsidRPr="00124D7D" w14:paraId="69D4E0B2" w14:textId="77777777" w:rsidTr="00506C7E">
              <w:trPr>
                <w:trHeight w:val="384"/>
              </w:trPr>
              <w:tc>
                <w:tcPr>
                  <w:tcW w:w="3019" w:type="dxa"/>
                  <w:vAlign w:val="center"/>
                </w:tcPr>
                <w:p w14:paraId="4F104431" w14:textId="77777777" w:rsidR="0053441C" w:rsidRPr="00124D7D" w:rsidRDefault="008E6CFA">
                  <w:pPr>
                    <w:rPr>
                      <w:rFonts w:ascii="Times New Roman" w:hAnsi="Times New Roman" w:cs="Times New Roman"/>
                      <w:sz w:val="20"/>
                      <w:szCs w:val="20"/>
                    </w:rPr>
                  </w:pPr>
                  <w:r w:rsidRPr="00124D7D">
                    <w:rPr>
                      <w:rFonts w:ascii="Times New Roman" w:hAnsi="Times New Roman" w:cs="Times New Roman"/>
                      <w:color w:val="3A3A3A"/>
                      <w:sz w:val="20"/>
                      <w:szCs w:val="20"/>
                    </w:rPr>
                    <w:t>Yarıyıl Sonu Sınavı</w:t>
                  </w:r>
                </w:p>
              </w:tc>
              <w:tc>
                <w:tcPr>
                  <w:tcW w:w="3019" w:type="dxa"/>
                  <w:vAlign w:val="center"/>
                </w:tcPr>
                <w:p w14:paraId="3E14DEBF" w14:textId="01EEBC07" w:rsidR="0053441C" w:rsidRPr="00124D7D" w:rsidRDefault="00EF4C62">
                  <w:pPr>
                    <w:rPr>
                      <w:rFonts w:ascii="Times New Roman" w:hAnsi="Times New Roman" w:cs="Times New Roman"/>
                      <w:sz w:val="20"/>
                      <w:szCs w:val="20"/>
                    </w:rPr>
                  </w:pPr>
                  <w:r>
                    <w:rPr>
                      <w:rFonts w:ascii="Times New Roman" w:hAnsi="Times New Roman" w:cs="Times New Roman"/>
                      <w:sz w:val="20"/>
                      <w:szCs w:val="20"/>
                    </w:rPr>
                    <w:t>1</w:t>
                  </w:r>
                </w:p>
              </w:tc>
              <w:tc>
                <w:tcPr>
                  <w:tcW w:w="3020" w:type="dxa"/>
                  <w:vAlign w:val="center"/>
                </w:tcPr>
                <w:p w14:paraId="41B22226" w14:textId="3EB00A12" w:rsidR="0053441C" w:rsidRPr="00124D7D" w:rsidRDefault="008E6CFA">
                  <w:pPr>
                    <w:rPr>
                      <w:rFonts w:ascii="Times New Roman" w:hAnsi="Times New Roman" w:cs="Times New Roman"/>
                      <w:sz w:val="20"/>
                      <w:szCs w:val="20"/>
                    </w:rPr>
                  </w:pPr>
                  <w:r w:rsidRPr="00124D7D">
                    <w:rPr>
                      <w:rFonts w:ascii="Times New Roman" w:hAnsi="Times New Roman" w:cs="Times New Roman"/>
                      <w:sz w:val="20"/>
                      <w:szCs w:val="20"/>
                    </w:rPr>
                    <w:t>%</w:t>
                  </w:r>
                  <w:r w:rsidR="00EF4C62">
                    <w:rPr>
                      <w:rFonts w:ascii="Times New Roman" w:hAnsi="Times New Roman" w:cs="Times New Roman"/>
                      <w:sz w:val="20"/>
                      <w:szCs w:val="20"/>
                    </w:rPr>
                    <w:t>60</w:t>
                  </w:r>
                </w:p>
              </w:tc>
            </w:tr>
            <w:tr w:rsidR="0053441C" w:rsidRPr="00124D7D" w14:paraId="7931A70C" w14:textId="77777777" w:rsidTr="00506C7E">
              <w:trPr>
                <w:trHeight w:val="404"/>
              </w:trPr>
              <w:tc>
                <w:tcPr>
                  <w:tcW w:w="3019" w:type="dxa"/>
                  <w:vAlign w:val="center"/>
                </w:tcPr>
                <w:p w14:paraId="26BD0527" w14:textId="77777777" w:rsidR="0053441C" w:rsidRPr="00124D7D" w:rsidRDefault="008E6CFA">
                  <w:pPr>
                    <w:rPr>
                      <w:rFonts w:ascii="Times New Roman" w:hAnsi="Times New Roman" w:cs="Times New Roman"/>
                      <w:b/>
                      <w:sz w:val="20"/>
                      <w:szCs w:val="20"/>
                    </w:rPr>
                  </w:pPr>
                  <w:r w:rsidRPr="00124D7D">
                    <w:rPr>
                      <w:rFonts w:ascii="Times New Roman" w:hAnsi="Times New Roman" w:cs="Times New Roman"/>
                      <w:b/>
                      <w:sz w:val="20"/>
                      <w:szCs w:val="20"/>
                    </w:rPr>
                    <w:t>Toplam</w:t>
                  </w:r>
                </w:p>
              </w:tc>
              <w:tc>
                <w:tcPr>
                  <w:tcW w:w="3019" w:type="dxa"/>
                  <w:vAlign w:val="center"/>
                </w:tcPr>
                <w:p w14:paraId="3C7B5FA4" w14:textId="77777777" w:rsidR="0053441C" w:rsidRPr="00124D7D" w:rsidRDefault="0053441C">
                  <w:pPr>
                    <w:rPr>
                      <w:rFonts w:ascii="Times New Roman" w:hAnsi="Times New Roman" w:cs="Times New Roman"/>
                      <w:b/>
                      <w:sz w:val="20"/>
                      <w:szCs w:val="20"/>
                    </w:rPr>
                  </w:pPr>
                </w:p>
              </w:tc>
              <w:tc>
                <w:tcPr>
                  <w:tcW w:w="3020" w:type="dxa"/>
                  <w:vAlign w:val="center"/>
                </w:tcPr>
                <w:p w14:paraId="6410F270" w14:textId="77777777" w:rsidR="0053441C" w:rsidRPr="00124D7D" w:rsidRDefault="008E6CFA">
                  <w:pPr>
                    <w:rPr>
                      <w:rFonts w:ascii="Times New Roman" w:hAnsi="Times New Roman" w:cs="Times New Roman"/>
                      <w:b/>
                      <w:sz w:val="20"/>
                      <w:szCs w:val="20"/>
                    </w:rPr>
                  </w:pPr>
                  <w:r w:rsidRPr="00124D7D">
                    <w:rPr>
                      <w:rFonts w:ascii="Times New Roman" w:hAnsi="Times New Roman" w:cs="Times New Roman"/>
                      <w:b/>
                      <w:sz w:val="20"/>
                      <w:szCs w:val="20"/>
                    </w:rPr>
                    <w:t>%100</w:t>
                  </w:r>
                </w:p>
              </w:tc>
            </w:tr>
          </w:tbl>
          <w:p w14:paraId="00E27AF0" w14:textId="77777777" w:rsidR="0053441C" w:rsidRPr="00124D7D" w:rsidRDefault="0053441C">
            <w:pPr>
              <w:jc w:val="both"/>
              <w:rPr>
                <w:rFonts w:ascii="Times New Roman" w:hAnsi="Times New Roman" w:cs="Times New Roman"/>
                <w:sz w:val="20"/>
                <w:szCs w:val="20"/>
              </w:rPr>
            </w:pPr>
          </w:p>
        </w:tc>
      </w:tr>
      <w:tr w:rsidR="0053441C" w:rsidRPr="00124D7D" w14:paraId="5D51F303" w14:textId="77777777">
        <w:trPr>
          <w:trHeight w:val="2567"/>
        </w:trPr>
        <w:tc>
          <w:tcPr>
            <w:tcW w:w="1418" w:type="dxa"/>
            <w:vAlign w:val="center"/>
          </w:tcPr>
          <w:p w14:paraId="20BA5A05" w14:textId="77777777" w:rsidR="0053441C" w:rsidRPr="00124D7D"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124D7D">
              <w:rPr>
                <w:rFonts w:ascii="Times New Roman" w:eastAsia="Carlito" w:hAnsi="Times New Roman" w:cs="Times New Roman"/>
                <w:b/>
                <w:color w:val="000000"/>
                <w:sz w:val="20"/>
                <w:szCs w:val="20"/>
              </w:rPr>
              <w:lastRenderedPageBreak/>
              <w:t>Engellilik Politikası</w:t>
            </w:r>
          </w:p>
        </w:tc>
        <w:tc>
          <w:tcPr>
            <w:tcW w:w="9081" w:type="dxa"/>
            <w:gridSpan w:val="5"/>
            <w:vAlign w:val="center"/>
          </w:tcPr>
          <w:p w14:paraId="281C360A" w14:textId="6E18C58D" w:rsidR="0053441C" w:rsidRPr="00124D7D" w:rsidRDefault="008E6CFA" w:rsidP="0054007D">
            <w:pPr>
              <w:spacing w:line="360" w:lineRule="auto"/>
              <w:ind w:left="57"/>
              <w:jc w:val="both"/>
              <w:rPr>
                <w:rFonts w:ascii="Times New Roman" w:hAnsi="Times New Roman" w:cs="Times New Roman"/>
                <w:sz w:val="18"/>
                <w:szCs w:val="18"/>
              </w:rPr>
            </w:pPr>
            <w:r w:rsidRPr="00124D7D">
              <w:rPr>
                <w:rFonts w:ascii="Times New Roman" w:hAnsi="Times New Roman" w:cs="Times New Roman"/>
                <w:sz w:val="18"/>
                <w:szCs w:val="18"/>
              </w:rPr>
              <w:t xml:space="preserve">Bu dersteki performansınızı etkileyebilecek belgelenmiş bir engeliniz (görme, işitme veya fiziksel engel vb.) varsa, bu dersin tüm gereksinimlerini eşit bir şekilde karşılamak için makul koşulları ayarlamak üzere KİYÜ Engelsiz Üniversite Birimi (http://engelsiz.kilis.edu.tr/) ile görüşmeniz önerilir. Ayrıca, </w:t>
            </w:r>
            <w:r w:rsidR="00506C7E" w:rsidRPr="00124D7D">
              <w:rPr>
                <w:rFonts w:ascii="Times New Roman" w:hAnsi="Times New Roman" w:cs="Times New Roman"/>
                <w:sz w:val="18"/>
                <w:szCs w:val="18"/>
              </w:rPr>
              <w:t xml:space="preserve">Sosyal Bilimler Meslek Yüksekokulu </w:t>
            </w:r>
            <w:r w:rsidRPr="00124D7D">
              <w:rPr>
                <w:rFonts w:ascii="Times New Roman" w:hAnsi="Times New Roman" w:cs="Times New Roman"/>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2BE4A653" w14:textId="77777777" w:rsidR="0053441C" w:rsidRPr="00124D7D" w:rsidRDefault="0053441C">
      <w:pPr>
        <w:rPr>
          <w:rFonts w:ascii="Times New Roman" w:hAnsi="Times New Roman" w:cs="Times New Roman"/>
        </w:rPr>
      </w:pPr>
    </w:p>
    <w:sectPr w:rsidR="0053441C" w:rsidRPr="00124D7D">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rlito">
    <w:altName w:val="Times New Roman"/>
    <w:charset w:val="00"/>
    <w:family w:val="swiss"/>
    <w:pitch w:val="variable"/>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1C"/>
    <w:rsid w:val="00123961"/>
    <w:rsid w:val="00124D7D"/>
    <w:rsid w:val="001375B2"/>
    <w:rsid w:val="001C2269"/>
    <w:rsid w:val="001D6F19"/>
    <w:rsid w:val="0024409B"/>
    <w:rsid w:val="00386FA0"/>
    <w:rsid w:val="00440F71"/>
    <w:rsid w:val="004D71FD"/>
    <w:rsid w:val="004D7BC8"/>
    <w:rsid w:val="004F09CA"/>
    <w:rsid w:val="00506C7E"/>
    <w:rsid w:val="0053441C"/>
    <w:rsid w:val="0054007D"/>
    <w:rsid w:val="006E0499"/>
    <w:rsid w:val="006E61B0"/>
    <w:rsid w:val="007515BA"/>
    <w:rsid w:val="008A6400"/>
    <w:rsid w:val="008E6CFA"/>
    <w:rsid w:val="00A039E1"/>
    <w:rsid w:val="00B109FF"/>
    <w:rsid w:val="00B906B9"/>
    <w:rsid w:val="00C2335D"/>
    <w:rsid w:val="00EF4C62"/>
    <w:rsid w:val="00F27B92"/>
    <w:rsid w:val="00F870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664</Words>
  <Characters>3788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TOSHIBA</cp:lastModifiedBy>
  <cp:revision>12</cp:revision>
  <dcterms:created xsi:type="dcterms:W3CDTF">2025-10-15T19:29:00Z</dcterms:created>
  <dcterms:modified xsi:type="dcterms:W3CDTF">2026-03-08T22:01:00Z</dcterms:modified>
</cp:coreProperties>
</file>